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2763" w14:textId="66187572" w:rsidR="58B2D813" w:rsidRDefault="003C1B31" w:rsidP="00B964FE">
      <w:pPr>
        <w:rPr>
          <w:rFonts w:ascii="Times New Roman" w:hAnsi="Times New Roman" w:cs="Times New Roman"/>
          <w:b/>
          <w:bCs/>
          <w:sz w:val="24"/>
          <w:szCs w:val="24"/>
        </w:rPr>
      </w:pPr>
      <w:r>
        <w:rPr>
          <w:rFonts w:ascii="Times New Roman" w:hAnsi="Times New Roman" w:cs="Times New Roman"/>
          <w:b/>
          <w:bCs/>
          <w:sz w:val="24"/>
          <w:szCs w:val="24"/>
        </w:rPr>
        <w:t>2022 Virtual State Advocacy Forum</w:t>
      </w:r>
      <w:r w:rsidR="00467FBC">
        <w:rPr>
          <w:rFonts w:ascii="Times New Roman" w:hAnsi="Times New Roman" w:cs="Times New Roman"/>
          <w:b/>
          <w:bCs/>
          <w:sz w:val="24"/>
          <w:szCs w:val="24"/>
        </w:rPr>
        <w:t xml:space="preserve"> – Common Obstacles and Identifying Partners to Overcome </w:t>
      </w:r>
      <w:r w:rsidR="0056181C">
        <w:rPr>
          <w:rFonts w:ascii="Times New Roman" w:hAnsi="Times New Roman" w:cs="Times New Roman"/>
          <w:b/>
          <w:bCs/>
          <w:sz w:val="24"/>
          <w:szCs w:val="24"/>
        </w:rPr>
        <w:t>Them</w:t>
      </w:r>
    </w:p>
    <w:p w14:paraId="75190010" w14:textId="75ADA8F5" w:rsidR="00B964FE" w:rsidRPr="003A0759" w:rsidRDefault="00B964FE" w:rsidP="00B964FE">
      <w:pPr>
        <w:rPr>
          <w:rFonts w:ascii="Times New Roman" w:hAnsi="Times New Roman" w:cs="Times New Roman"/>
          <w:i/>
          <w:iCs/>
          <w:color w:val="FF0000"/>
          <w:sz w:val="24"/>
          <w:szCs w:val="24"/>
        </w:rPr>
      </w:pPr>
      <w:r w:rsidRPr="003A0759">
        <w:rPr>
          <w:rFonts w:ascii="Times New Roman" w:hAnsi="Times New Roman" w:cs="Times New Roman"/>
          <w:i/>
          <w:iCs/>
          <w:color w:val="FF0000"/>
          <w:sz w:val="24"/>
          <w:szCs w:val="24"/>
        </w:rPr>
        <w:t>By: (</w:t>
      </w:r>
      <w:r w:rsidR="002E761D" w:rsidRPr="003A0759">
        <w:rPr>
          <w:rFonts w:ascii="Times New Roman" w:hAnsi="Times New Roman" w:cs="Times New Roman"/>
          <w:i/>
          <w:iCs/>
          <w:color w:val="FF0000"/>
          <w:sz w:val="24"/>
          <w:szCs w:val="24"/>
        </w:rPr>
        <w:t xml:space="preserve">Name of </w:t>
      </w:r>
      <w:r w:rsidR="00A141F1" w:rsidRPr="003A0759">
        <w:rPr>
          <w:rFonts w:ascii="Times New Roman" w:hAnsi="Times New Roman" w:cs="Times New Roman"/>
          <w:i/>
          <w:iCs/>
          <w:color w:val="FF0000"/>
          <w:sz w:val="24"/>
          <w:szCs w:val="24"/>
        </w:rPr>
        <w:t>attendee(s) to</w:t>
      </w:r>
      <w:r w:rsidR="00BA3A5E" w:rsidRPr="003A0759">
        <w:rPr>
          <w:rFonts w:ascii="Times New Roman" w:hAnsi="Times New Roman" w:cs="Times New Roman"/>
          <w:i/>
          <w:iCs/>
          <w:color w:val="FF0000"/>
          <w:sz w:val="24"/>
          <w:szCs w:val="24"/>
        </w:rPr>
        <w:t xml:space="preserve"> the 202</w:t>
      </w:r>
      <w:r w:rsidR="008420D8" w:rsidRPr="003A0759">
        <w:rPr>
          <w:rFonts w:ascii="Times New Roman" w:hAnsi="Times New Roman" w:cs="Times New Roman"/>
          <w:i/>
          <w:iCs/>
          <w:color w:val="FF0000"/>
          <w:sz w:val="24"/>
          <w:szCs w:val="24"/>
        </w:rPr>
        <w:t>2</w:t>
      </w:r>
      <w:r w:rsidR="00BA3A5E" w:rsidRPr="003A0759">
        <w:rPr>
          <w:rFonts w:ascii="Times New Roman" w:hAnsi="Times New Roman" w:cs="Times New Roman"/>
          <w:i/>
          <w:iCs/>
          <w:color w:val="FF0000"/>
          <w:sz w:val="24"/>
          <w:szCs w:val="24"/>
        </w:rPr>
        <w:t xml:space="preserve"> State Advocacy Forum)</w:t>
      </w:r>
    </w:p>
    <w:p w14:paraId="0B8C6834" w14:textId="023147B9" w:rsidR="00D4708F" w:rsidRPr="00AB7053" w:rsidRDefault="005940D6" w:rsidP="00AF63DC">
      <w:pPr>
        <w:rPr>
          <w:rFonts w:ascii="Times New Roman" w:hAnsi="Times New Roman" w:cs="Times New Roman"/>
          <w:sz w:val="24"/>
          <w:szCs w:val="24"/>
        </w:rPr>
      </w:pPr>
      <w:r w:rsidRPr="00AB7053">
        <w:rPr>
          <w:rFonts w:ascii="Times New Roman" w:hAnsi="Times New Roman" w:cs="Times New Roman"/>
          <w:color w:val="18110A"/>
          <w:sz w:val="24"/>
          <w:szCs w:val="24"/>
        </w:rPr>
        <w:t>The 202</w:t>
      </w:r>
      <w:r w:rsidR="008420D8">
        <w:rPr>
          <w:rFonts w:ascii="Times New Roman" w:hAnsi="Times New Roman" w:cs="Times New Roman"/>
          <w:color w:val="18110A"/>
          <w:sz w:val="24"/>
          <w:szCs w:val="24"/>
        </w:rPr>
        <w:t>2</w:t>
      </w:r>
      <w:r w:rsidRPr="00AB7053">
        <w:rPr>
          <w:rFonts w:ascii="Times New Roman" w:hAnsi="Times New Roman" w:cs="Times New Roman"/>
          <w:color w:val="18110A"/>
          <w:sz w:val="24"/>
          <w:szCs w:val="24"/>
        </w:rPr>
        <w:t xml:space="preserve"> </w:t>
      </w:r>
      <w:bookmarkStart w:id="0" w:name="_Int_NgGBGTvY"/>
      <w:r w:rsidRPr="00AB7053">
        <w:rPr>
          <w:rFonts w:ascii="Times New Roman" w:hAnsi="Times New Roman" w:cs="Times New Roman"/>
          <w:color w:val="18110A"/>
          <w:sz w:val="24"/>
          <w:szCs w:val="24"/>
        </w:rPr>
        <w:t>APMA</w:t>
      </w:r>
      <w:bookmarkEnd w:id="0"/>
      <w:r w:rsidRPr="00AB7053">
        <w:rPr>
          <w:rFonts w:ascii="Times New Roman" w:hAnsi="Times New Roman" w:cs="Times New Roman"/>
          <w:color w:val="18110A"/>
          <w:sz w:val="24"/>
          <w:szCs w:val="24"/>
        </w:rPr>
        <w:t xml:space="preserve"> State Advocacy </w:t>
      </w:r>
      <w:r w:rsidR="257721CC" w:rsidRPr="1C74E958">
        <w:rPr>
          <w:rFonts w:ascii="Times New Roman" w:hAnsi="Times New Roman" w:cs="Times New Roman"/>
          <w:color w:val="18110A"/>
          <w:sz w:val="24"/>
          <w:szCs w:val="24"/>
        </w:rPr>
        <w:t>Forum (SAF)</w:t>
      </w:r>
      <w:r w:rsidRPr="00AB7053">
        <w:rPr>
          <w:rFonts w:ascii="Times New Roman" w:hAnsi="Times New Roman" w:cs="Times New Roman"/>
          <w:color w:val="18110A"/>
          <w:sz w:val="24"/>
          <w:szCs w:val="24"/>
        </w:rPr>
        <w:t xml:space="preserve">was held </w:t>
      </w:r>
      <w:r w:rsidR="008420D8">
        <w:rPr>
          <w:rFonts w:ascii="Times New Roman" w:hAnsi="Times New Roman" w:cs="Times New Roman"/>
          <w:color w:val="18110A"/>
          <w:sz w:val="24"/>
          <w:szCs w:val="24"/>
        </w:rPr>
        <w:t xml:space="preserve">virtually </w:t>
      </w:r>
      <w:r w:rsidR="003B4ABB">
        <w:rPr>
          <w:rFonts w:ascii="Times New Roman" w:hAnsi="Times New Roman" w:cs="Times New Roman"/>
          <w:color w:val="18110A"/>
          <w:sz w:val="24"/>
          <w:szCs w:val="24"/>
        </w:rPr>
        <w:t>on August 20, 2022</w:t>
      </w:r>
      <w:r w:rsidRPr="00AB7053">
        <w:rPr>
          <w:rFonts w:ascii="Times New Roman" w:hAnsi="Times New Roman" w:cs="Times New Roman"/>
          <w:color w:val="18110A"/>
          <w:sz w:val="24"/>
          <w:szCs w:val="24"/>
        </w:rPr>
        <w:t xml:space="preserve">. Coordinated by APMA’s Center for Professional Advocacy (CPA), the </w:t>
      </w:r>
      <w:r w:rsidR="003A0759">
        <w:rPr>
          <w:rFonts w:ascii="Times New Roman" w:hAnsi="Times New Roman" w:cs="Times New Roman"/>
          <w:color w:val="18110A"/>
          <w:sz w:val="24"/>
          <w:szCs w:val="24"/>
        </w:rPr>
        <w:t>Forum</w:t>
      </w:r>
      <w:r w:rsidRPr="00AB7053">
        <w:rPr>
          <w:rFonts w:ascii="Times New Roman" w:hAnsi="Times New Roman" w:cs="Times New Roman"/>
          <w:color w:val="18110A"/>
          <w:sz w:val="24"/>
          <w:szCs w:val="24"/>
        </w:rPr>
        <w:t xml:space="preserve"> </w:t>
      </w:r>
      <w:r w:rsidR="003B4ABB">
        <w:rPr>
          <w:rFonts w:ascii="Times New Roman" w:hAnsi="Times New Roman" w:cs="Times New Roman"/>
          <w:color w:val="18110A"/>
          <w:sz w:val="24"/>
          <w:szCs w:val="24"/>
        </w:rPr>
        <w:t xml:space="preserve">has </w:t>
      </w:r>
      <w:r w:rsidR="70C0BE63" w:rsidRPr="1C74E958">
        <w:rPr>
          <w:rFonts w:ascii="Times New Roman" w:hAnsi="Times New Roman" w:cs="Times New Roman"/>
          <w:color w:val="18110A"/>
          <w:sz w:val="24"/>
          <w:szCs w:val="24"/>
        </w:rPr>
        <w:t>traditionally</w:t>
      </w:r>
      <w:r w:rsidR="003B4ABB">
        <w:rPr>
          <w:rFonts w:ascii="Times New Roman" w:hAnsi="Times New Roman" w:cs="Times New Roman"/>
          <w:color w:val="18110A"/>
          <w:sz w:val="24"/>
          <w:szCs w:val="24"/>
        </w:rPr>
        <w:t xml:space="preserve"> been held in person every other year, but following last year’s Forum in Atlanta, attendees expressed</w:t>
      </w:r>
      <w:r w:rsidR="00994529">
        <w:rPr>
          <w:rFonts w:ascii="Times New Roman" w:hAnsi="Times New Roman" w:cs="Times New Roman"/>
          <w:color w:val="18110A"/>
          <w:sz w:val="24"/>
          <w:szCs w:val="24"/>
        </w:rPr>
        <w:t xml:space="preserve"> significant support for meeting sooner than 2023, and the virtual conference was created.</w:t>
      </w:r>
      <w:r w:rsidRPr="00AB7053">
        <w:rPr>
          <w:rFonts w:ascii="Times New Roman" w:hAnsi="Times New Roman" w:cs="Times New Roman"/>
          <w:color w:val="18110A"/>
          <w:sz w:val="24"/>
          <w:szCs w:val="24"/>
        </w:rPr>
        <w:t xml:space="preserve"> </w:t>
      </w:r>
      <w:r w:rsidR="00994529">
        <w:rPr>
          <w:rFonts w:ascii="Times New Roman" w:hAnsi="Times New Roman" w:cs="Times New Roman"/>
          <w:color w:val="18110A"/>
          <w:sz w:val="24"/>
          <w:szCs w:val="24"/>
        </w:rPr>
        <w:t xml:space="preserve">The Forum </w:t>
      </w:r>
      <w:r w:rsidRPr="00AB7053">
        <w:rPr>
          <w:rFonts w:ascii="Times New Roman" w:hAnsi="Times New Roman" w:cs="Times New Roman"/>
          <w:color w:val="18110A"/>
          <w:sz w:val="24"/>
          <w:szCs w:val="24"/>
        </w:rPr>
        <w:t>provides an</w:t>
      </w:r>
      <w:r w:rsidR="006D2888">
        <w:rPr>
          <w:rFonts w:ascii="Times New Roman" w:hAnsi="Times New Roman" w:cs="Times New Roman"/>
          <w:color w:val="18110A"/>
          <w:sz w:val="24"/>
          <w:szCs w:val="24"/>
        </w:rPr>
        <w:t xml:space="preserve"> unmatched</w:t>
      </w:r>
      <w:r w:rsidRPr="00AB7053">
        <w:rPr>
          <w:rFonts w:ascii="Times New Roman" w:hAnsi="Times New Roman" w:cs="Times New Roman"/>
          <w:color w:val="18110A"/>
          <w:sz w:val="24"/>
          <w:szCs w:val="24"/>
        </w:rPr>
        <w:t xml:space="preserve"> opportunity for state association leaders and representatives to discuss </w:t>
      </w:r>
      <w:r w:rsidR="006D2888">
        <w:rPr>
          <w:rFonts w:ascii="Times New Roman" w:hAnsi="Times New Roman" w:cs="Times New Roman"/>
          <w:color w:val="18110A"/>
          <w:sz w:val="24"/>
          <w:szCs w:val="24"/>
        </w:rPr>
        <w:t>new and ongoing</w:t>
      </w:r>
      <w:r w:rsidRPr="00AB7053">
        <w:rPr>
          <w:rFonts w:ascii="Times New Roman" w:hAnsi="Times New Roman" w:cs="Times New Roman"/>
          <w:color w:val="18110A"/>
          <w:sz w:val="24"/>
          <w:szCs w:val="24"/>
        </w:rPr>
        <w:t xml:space="preserve"> state legislative issues. </w:t>
      </w:r>
      <w:r w:rsidR="00D64647">
        <w:rPr>
          <w:rFonts w:ascii="Times New Roman" w:hAnsi="Times New Roman" w:cs="Times New Roman"/>
          <w:color w:val="18110A"/>
          <w:sz w:val="24"/>
          <w:szCs w:val="24"/>
        </w:rPr>
        <w:t xml:space="preserve">While the Forum was held virtually this year, the CPA still wanted to partner with and highlight with a host state, and </w:t>
      </w:r>
      <w:r w:rsidR="00545879">
        <w:rPr>
          <w:rFonts w:ascii="Times New Roman" w:hAnsi="Times New Roman" w:cs="Times New Roman"/>
          <w:color w:val="18110A"/>
          <w:sz w:val="24"/>
          <w:szCs w:val="24"/>
        </w:rPr>
        <w:t>the Iowa Podiatric Medical Society (IPMS) was selected as co-host. The CPA selected IPMS in part because of the tireless work they have done on behalf of their members including their</w:t>
      </w:r>
      <w:r w:rsidR="00BE0845">
        <w:rPr>
          <w:rFonts w:ascii="Times New Roman" w:hAnsi="Times New Roman" w:cs="Times New Roman"/>
          <w:color w:val="18110A"/>
          <w:sz w:val="24"/>
          <w:szCs w:val="24"/>
        </w:rPr>
        <w:t xml:space="preserve"> most recent</w:t>
      </w:r>
      <w:r w:rsidR="00545879">
        <w:rPr>
          <w:rFonts w:ascii="Times New Roman" w:hAnsi="Times New Roman" w:cs="Times New Roman"/>
          <w:color w:val="18110A"/>
          <w:sz w:val="24"/>
          <w:szCs w:val="24"/>
        </w:rPr>
        <w:t xml:space="preserve"> work </w:t>
      </w:r>
      <w:r w:rsidR="003872FB">
        <w:rPr>
          <w:rFonts w:ascii="Times New Roman" w:hAnsi="Times New Roman" w:cs="Times New Roman"/>
          <w:color w:val="18110A"/>
          <w:sz w:val="24"/>
          <w:szCs w:val="24"/>
        </w:rPr>
        <w:t xml:space="preserve">to update Iowa’s podiatric physician scope of practice to one day </w:t>
      </w:r>
      <w:r w:rsidR="00BE0845">
        <w:rPr>
          <w:rFonts w:ascii="Times New Roman" w:hAnsi="Times New Roman" w:cs="Times New Roman"/>
          <w:color w:val="18110A"/>
          <w:sz w:val="24"/>
          <w:szCs w:val="24"/>
        </w:rPr>
        <w:t>allow podiatric physicians to give vaccinations.</w:t>
      </w:r>
      <w:r w:rsidRPr="00AB7053">
        <w:rPr>
          <w:rFonts w:ascii="Times New Roman" w:hAnsi="Times New Roman" w:cs="Times New Roman"/>
          <w:color w:val="18110A"/>
          <w:sz w:val="24"/>
          <w:szCs w:val="24"/>
        </w:rPr>
        <w:t xml:space="preserve"> </w:t>
      </w:r>
    </w:p>
    <w:p w14:paraId="3332B0A0" w14:textId="15631A0D" w:rsidR="00E205BE" w:rsidRDefault="00D4708F" w:rsidP="00B738C0">
      <w:pPr>
        <w:rPr>
          <w:rFonts w:ascii="Times New Roman" w:hAnsi="Times New Roman" w:cs="Times New Roman"/>
          <w:sz w:val="24"/>
          <w:szCs w:val="24"/>
        </w:rPr>
      </w:pPr>
      <w:r w:rsidRPr="00AB7053">
        <w:rPr>
          <w:rFonts w:ascii="Times New Roman" w:hAnsi="Times New Roman" w:cs="Times New Roman"/>
          <w:sz w:val="24"/>
          <w:szCs w:val="24"/>
        </w:rPr>
        <w:t>The</w:t>
      </w:r>
      <w:r w:rsidR="003F297B" w:rsidRPr="00AB7053">
        <w:rPr>
          <w:rFonts w:ascii="Times New Roman" w:hAnsi="Times New Roman" w:cs="Times New Roman"/>
          <w:sz w:val="24"/>
          <w:szCs w:val="24"/>
        </w:rPr>
        <w:t xml:space="preserve"> meeting </w:t>
      </w:r>
      <w:r w:rsidR="00BE0845">
        <w:rPr>
          <w:rFonts w:ascii="Times New Roman" w:hAnsi="Times New Roman" w:cs="Times New Roman"/>
          <w:sz w:val="24"/>
          <w:szCs w:val="24"/>
        </w:rPr>
        <w:t xml:space="preserve">started on Saturday morning with a </w:t>
      </w:r>
      <w:r w:rsidR="003E3FB4">
        <w:rPr>
          <w:rFonts w:ascii="Times New Roman" w:hAnsi="Times New Roman" w:cs="Times New Roman"/>
          <w:sz w:val="24"/>
          <w:szCs w:val="24"/>
        </w:rPr>
        <w:t xml:space="preserve">spotlight on IPMS, featuring their most recent </w:t>
      </w:r>
      <w:r w:rsidR="7F1DF8C7" w:rsidRPr="1C74E958">
        <w:rPr>
          <w:rFonts w:ascii="Times New Roman" w:hAnsi="Times New Roman" w:cs="Times New Roman"/>
          <w:sz w:val="24"/>
          <w:szCs w:val="24"/>
        </w:rPr>
        <w:t>legislative</w:t>
      </w:r>
      <w:r w:rsidR="003E3FB4">
        <w:rPr>
          <w:rFonts w:ascii="Times New Roman" w:hAnsi="Times New Roman" w:cs="Times New Roman"/>
          <w:sz w:val="24"/>
          <w:szCs w:val="24"/>
        </w:rPr>
        <w:t xml:space="preserve"> partner</w:t>
      </w:r>
      <w:r w:rsidR="001D4A0D">
        <w:rPr>
          <w:rFonts w:ascii="Times New Roman" w:hAnsi="Times New Roman" w:cs="Times New Roman"/>
          <w:sz w:val="24"/>
          <w:szCs w:val="24"/>
        </w:rPr>
        <w:t>, Iowa State Representative Steven Bradley</w:t>
      </w:r>
      <w:r w:rsidR="002435BF">
        <w:rPr>
          <w:rFonts w:ascii="Times New Roman" w:hAnsi="Times New Roman" w:cs="Times New Roman"/>
          <w:sz w:val="24"/>
          <w:szCs w:val="24"/>
        </w:rPr>
        <w:t xml:space="preserve">. </w:t>
      </w:r>
      <w:r w:rsidR="00E205BE">
        <w:rPr>
          <w:rFonts w:ascii="Times New Roman" w:hAnsi="Times New Roman" w:cs="Times New Roman"/>
          <w:sz w:val="24"/>
          <w:szCs w:val="24"/>
        </w:rPr>
        <w:t xml:space="preserve">Representative Bradley stressed the importance of building and maintaining relationships with your legislators – it’s important </w:t>
      </w:r>
      <w:r w:rsidR="6ADE5A21" w:rsidRPr="1C74E958">
        <w:rPr>
          <w:rFonts w:ascii="Times New Roman" w:hAnsi="Times New Roman" w:cs="Times New Roman"/>
          <w:sz w:val="24"/>
          <w:szCs w:val="24"/>
        </w:rPr>
        <w:t>not to come</w:t>
      </w:r>
      <w:r w:rsidR="00E205BE">
        <w:rPr>
          <w:rFonts w:ascii="Times New Roman" w:hAnsi="Times New Roman" w:cs="Times New Roman"/>
          <w:sz w:val="24"/>
          <w:szCs w:val="24"/>
        </w:rPr>
        <w:t xml:space="preserve"> to them for the first time with an immediate ask. Additionally, he stressed the </w:t>
      </w:r>
      <w:r w:rsidR="00266E28">
        <w:rPr>
          <w:rFonts w:ascii="Times New Roman" w:hAnsi="Times New Roman" w:cs="Times New Roman"/>
          <w:sz w:val="24"/>
          <w:szCs w:val="24"/>
        </w:rPr>
        <w:t xml:space="preserve">importance of not giving up if you initially encounter a </w:t>
      </w:r>
      <w:r w:rsidR="4F6A0ABF" w:rsidRPr="1C74E958">
        <w:rPr>
          <w:rFonts w:ascii="Times New Roman" w:hAnsi="Times New Roman" w:cs="Times New Roman"/>
          <w:sz w:val="24"/>
          <w:szCs w:val="24"/>
        </w:rPr>
        <w:t>roadblock</w:t>
      </w:r>
      <w:r w:rsidR="00266E28">
        <w:rPr>
          <w:rFonts w:ascii="Times New Roman" w:hAnsi="Times New Roman" w:cs="Times New Roman"/>
          <w:sz w:val="24"/>
          <w:szCs w:val="24"/>
        </w:rPr>
        <w:t xml:space="preserve">, or your bill </w:t>
      </w:r>
      <w:bookmarkStart w:id="1" w:name="_Int_4JsjyCbx"/>
      <w:r w:rsidR="00266E28">
        <w:rPr>
          <w:rFonts w:ascii="Times New Roman" w:hAnsi="Times New Roman" w:cs="Times New Roman"/>
          <w:sz w:val="24"/>
          <w:szCs w:val="24"/>
        </w:rPr>
        <w:t>doesn’t</w:t>
      </w:r>
      <w:bookmarkEnd w:id="1"/>
      <w:r w:rsidR="00266E28">
        <w:rPr>
          <w:rFonts w:ascii="Times New Roman" w:hAnsi="Times New Roman" w:cs="Times New Roman"/>
          <w:sz w:val="24"/>
          <w:szCs w:val="24"/>
        </w:rPr>
        <w:t xml:space="preserve"> make it out of committee the first session it is introduced. These battles can sometimes take years, and </w:t>
      </w:r>
      <w:bookmarkStart w:id="2" w:name="_Int_7oBm2vSS"/>
      <w:r w:rsidR="04919460" w:rsidRPr="1C74E958">
        <w:rPr>
          <w:rFonts w:ascii="Times New Roman" w:hAnsi="Times New Roman" w:cs="Times New Roman"/>
          <w:sz w:val="24"/>
          <w:szCs w:val="24"/>
        </w:rPr>
        <w:t>it's</w:t>
      </w:r>
      <w:bookmarkEnd w:id="2"/>
      <w:r w:rsidR="00266E28">
        <w:rPr>
          <w:rFonts w:ascii="Times New Roman" w:hAnsi="Times New Roman" w:cs="Times New Roman"/>
          <w:sz w:val="24"/>
          <w:szCs w:val="24"/>
        </w:rPr>
        <w:t xml:space="preserve"> important to keep pushing onward.</w:t>
      </w:r>
    </w:p>
    <w:p w14:paraId="2A458C84" w14:textId="2CE6F430" w:rsidR="00B738C0" w:rsidRDefault="002435BF" w:rsidP="00B738C0">
      <w:pPr>
        <w:rPr>
          <w:rFonts w:ascii="Times New Roman" w:hAnsi="Times New Roman" w:cs="Times New Roman"/>
          <w:sz w:val="24"/>
          <w:szCs w:val="24"/>
        </w:rPr>
      </w:pPr>
      <w:r>
        <w:rPr>
          <w:rFonts w:ascii="Times New Roman" w:hAnsi="Times New Roman" w:cs="Times New Roman"/>
          <w:sz w:val="24"/>
          <w:szCs w:val="24"/>
        </w:rPr>
        <w:t xml:space="preserve">Representative Bradley’s comments were then followed by an informative panel on podiatry state medical boards. </w:t>
      </w:r>
      <w:r w:rsidR="008C2739">
        <w:rPr>
          <w:rFonts w:ascii="Times New Roman" w:hAnsi="Times New Roman" w:cs="Times New Roman"/>
          <w:sz w:val="24"/>
          <w:szCs w:val="24"/>
        </w:rPr>
        <w:t>The panel featured Gene Nassif</w:t>
      </w:r>
      <w:r w:rsidR="004904B9">
        <w:rPr>
          <w:rFonts w:ascii="Times New Roman" w:hAnsi="Times New Roman" w:cs="Times New Roman"/>
          <w:sz w:val="24"/>
          <w:szCs w:val="24"/>
        </w:rPr>
        <w:t xml:space="preserve">, </w:t>
      </w:r>
      <w:bookmarkStart w:id="3" w:name="_Int_e7CzbDBC"/>
      <w:r w:rsidR="004904B9">
        <w:rPr>
          <w:rFonts w:ascii="Times New Roman" w:hAnsi="Times New Roman" w:cs="Times New Roman"/>
          <w:sz w:val="24"/>
          <w:szCs w:val="24"/>
        </w:rPr>
        <w:t>DPM</w:t>
      </w:r>
      <w:bookmarkEnd w:id="3"/>
      <w:r w:rsidR="008C2739">
        <w:rPr>
          <w:rFonts w:ascii="Times New Roman" w:hAnsi="Times New Roman" w:cs="Times New Roman"/>
          <w:sz w:val="24"/>
          <w:szCs w:val="24"/>
        </w:rPr>
        <w:t xml:space="preserve"> and </w:t>
      </w:r>
      <w:r w:rsidR="004904B9">
        <w:rPr>
          <w:rFonts w:ascii="Times New Roman" w:hAnsi="Times New Roman" w:cs="Times New Roman"/>
          <w:sz w:val="24"/>
          <w:szCs w:val="24"/>
        </w:rPr>
        <w:t xml:space="preserve">Barbara Campbell, DPM who are on the Iowa and Arizona state podiatry boards, as well as Russell J. Stoner, who is the executive director of the Federation of Podiatry Medical Boards (FPMB). </w:t>
      </w:r>
      <w:r>
        <w:rPr>
          <w:rFonts w:ascii="Times New Roman" w:hAnsi="Times New Roman" w:cs="Times New Roman"/>
          <w:sz w:val="24"/>
          <w:szCs w:val="24"/>
        </w:rPr>
        <w:t>State medical boards, whether podiatry specific or</w:t>
      </w:r>
      <w:r w:rsidR="00B738C0">
        <w:rPr>
          <w:rFonts w:ascii="Times New Roman" w:hAnsi="Times New Roman" w:cs="Times New Roman"/>
          <w:sz w:val="24"/>
          <w:szCs w:val="24"/>
        </w:rPr>
        <w:t xml:space="preserve"> a multispecialty single board, play </w:t>
      </w:r>
      <w:bookmarkStart w:id="4" w:name="_Int_cQ0ckeJG"/>
      <w:r w:rsidR="00B738C0">
        <w:rPr>
          <w:rFonts w:ascii="Times New Roman" w:hAnsi="Times New Roman" w:cs="Times New Roman"/>
          <w:sz w:val="24"/>
          <w:szCs w:val="24"/>
        </w:rPr>
        <w:t>an important role</w:t>
      </w:r>
      <w:bookmarkEnd w:id="4"/>
      <w:r w:rsidR="00B738C0">
        <w:rPr>
          <w:rFonts w:ascii="Times New Roman" w:hAnsi="Times New Roman" w:cs="Times New Roman"/>
          <w:sz w:val="24"/>
          <w:szCs w:val="24"/>
        </w:rPr>
        <w:t xml:space="preserve"> in a podiatric physician’s everyday practice by doing the following:</w:t>
      </w:r>
    </w:p>
    <w:p w14:paraId="1EF5BBBA" w14:textId="562B712E" w:rsidR="00B738C0" w:rsidRDefault="00B738C0" w:rsidP="00B738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Setting licensure requirements</w:t>
      </w:r>
    </w:p>
    <w:p w14:paraId="5BA1DC55" w14:textId="79AA5047" w:rsidR="006D0D1A" w:rsidRDefault="006D0D1A" w:rsidP="00B738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Determining if disciplinary action is necessary</w:t>
      </w:r>
    </w:p>
    <w:p w14:paraId="15D6BBF1" w14:textId="03522BC6" w:rsidR="006D0D1A" w:rsidRPr="00B738C0" w:rsidRDefault="006D0D1A" w:rsidP="00B738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Working with state</w:t>
      </w:r>
      <w:r w:rsidR="009526BD">
        <w:rPr>
          <w:rFonts w:ascii="Times New Roman" w:hAnsi="Times New Roman" w:cs="Times New Roman"/>
          <w:sz w:val="24"/>
          <w:szCs w:val="24"/>
        </w:rPr>
        <w:t xml:space="preserve">, </w:t>
      </w:r>
      <w:r>
        <w:rPr>
          <w:rFonts w:ascii="Times New Roman" w:hAnsi="Times New Roman" w:cs="Times New Roman"/>
          <w:sz w:val="24"/>
          <w:szCs w:val="24"/>
        </w:rPr>
        <w:t>legislature</w:t>
      </w:r>
      <w:r w:rsidR="009526BD">
        <w:rPr>
          <w:rFonts w:ascii="Times New Roman" w:hAnsi="Times New Roman" w:cs="Times New Roman"/>
          <w:sz w:val="24"/>
          <w:szCs w:val="24"/>
        </w:rPr>
        <w:t>, and state association</w:t>
      </w:r>
      <w:r>
        <w:rPr>
          <w:rFonts w:ascii="Times New Roman" w:hAnsi="Times New Roman" w:cs="Times New Roman"/>
          <w:sz w:val="24"/>
          <w:szCs w:val="24"/>
        </w:rPr>
        <w:t xml:space="preserve"> entities to </w:t>
      </w:r>
      <w:r w:rsidR="009526BD">
        <w:rPr>
          <w:rFonts w:ascii="Times New Roman" w:hAnsi="Times New Roman" w:cs="Times New Roman"/>
          <w:sz w:val="24"/>
          <w:szCs w:val="24"/>
        </w:rPr>
        <w:t>determine regulatory and legislative updates</w:t>
      </w:r>
    </w:p>
    <w:p w14:paraId="32F6A111" w14:textId="14D36086" w:rsidR="00AB058D" w:rsidRDefault="00AB058D" w:rsidP="003C744F">
      <w:pPr>
        <w:rPr>
          <w:rFonts w:ascii="Times New Roman" w:hAnsi="Times New Roman" w:cs="Times New Roman"/>
          <w:sz w:val="24"/>
          <w:szCs w:val="24"/>
        </w:rPr>
      </w:pPr>
      <w:r>
        <w:rPr>
          <w:rFonts w:ascii="Times New Roman" w:hAnsi="Times New Roman" w:cs="Times New Roman"/>
          <w:sz w:val="24"/>
          <w:szCs w:val="24"/>
        </w:rPr>
        <w:t xml:space="preserve">The day also featured a </w:t>
      </w:r>
      <w:r w:rsidR="00BD28E2">
        <w:rPr>
          <w:rFonts w:ascii="Times New Roman" w:hAnsi="Times New Roman" w:cs="Times New Roman"/>
          <w:sz w:val="24"/>
          <w:szCs w:val="24"/>
        </w:rPr>
        <w:t>two-part</w:t>
      </w:r>
      <w:r>
        <w:rPr>
          <w:rFonts w:ascii="Times New Roman" w:hAnsi="Times New Roman" w:cs="Times New Roman"/>
          <w:sz w:val="24"/>
          <w:szCs w:val="24"/>
        </w:rPr>
        <w:t xml:space="preserve"> series on important tools in a state’s advocacy toolbox</w:t>
      </w:r>
      <w:r w:rsidR="00AC7EBB">
        <w:rPr>
          <w:rFonts w:ascii="Times New Roman" w:hAnsi="Times New Roman" w:cs="Times New Roman"/>
          <w:sz w:val="24"/>
          <w:szCs w:val="24"/>
        </w:rPr>
        <w:t xml:space="preserve"> – DPM</w:t>
      </w:r>
      <w:r w:rsidR="291476A9" w:rsidRPr="1C74E958">
        <w:rPr>
          <w:rFonts w:ascii="Times New Roman" w:hAnsi="Times New Roman" w:cs="Times New Roman"/>
          <w:sz w:val="24"/>
          <w:szCs w:val="24"/>
        </w:rPr>
        <w:t>s</w:t>
      </w:r>
      <w:r w:rsidR="00AC7EBB" w:rsidRPr="1C74E958">
        <w:rPr>
          <w:rFonts w:ascii="Times New Roman" w:hAnsi="Times New Roman" w:cs="Times New Roman"/>
          <w:sz w:val="24"/>
          <w:szCs w:val="24"/>
        </w:rPr>
        <w:t xml:space="preserve"> </w:t>
      </w:r>
      <w:r w:rsidR="6D0AA4DC" w:rsidRPr="1C74E958">
        <w:rPr>
          <w:rFonts w:ascii="Times New Roman" w:hAnsi="Times New Roman" w:cs="Times New Roman"/>
          <w:sz w:val="24"/>
          <w:szCs w:val="24"/>
        </w:rPr>
        <w:t xml:space="preserve">holding </w:t>
      </w:r>
      <w:r w:rsidR="00AC7EBB">
        <w:rPr>
          <w:rFonts w:ascii="Times New Roman" w:hAnsi="Times New Roman" w:cs="Times New Roman"/>
          <w:sz w:val="24"/>
          <w:szCs w:val="24"/>
        </w:rPr>
        <w:t xml:space="preserve">state and </w:t>
      </w:r>
      <w:r w:rsidR="00A87BF4">
        <w:rPr>
          <w:rFonts w:ascii="Times New Roman" w:hAnsi="Times New Roman" w:cs="Times New Roman"/>
          <w:sz w:val="24"/>
          <w:szCs w:val="24"/>
        </w:rPr>
        <w:t xml:space="preserve">local government positions </w:t>
      </w:r>
      <w:r w:rsidR="00AC7EBB">
        <w:rPr>
          <w:rFonts w:ascii="Times New Roman" w:hAnsi="Times New Roman" w:cs="Times New Roman"/>
          <w:sz w:val="24"/>
          <w:szCs w:val="24"/>
        </w:rPr>
        <w:t xml:space="preserve">and state </w:t>
      </w:r>
      <w:r w:rsidR="00A87BF4">
        <w:rPr>
          <w:rFonts w:ascii="Times New Roman" w:hAnsi="Times New Roman" w:cs="Times New Roman"/>
          <w:sz w:val="24"/>
          <w:szCs w:val="24"/>
        </w:rPr>
        <w:t>political action committe</w:t>
      </w:r>
      <w:r w:rsidR="009E0B2A">
        <w:rPr>
          <w:rFonts w:ascii="Times New Roman" w:hAnsi="Times New Roman" w:cs="Times New Roman"/>
          <w:sz w:val="24"/>
          <w:szCs w:val="24"/>
        </w:rPr>
        <w:t xml:space="preserve">e </w:t>
      </w:r>
      <w:r w:rsidR="10796DC2" w:rsidRPr="1C74E958">
        <w:rPr>
          <w:rFonts w:ascii="Times New Roman" w:hAnsi="Times New Roman" w:cs="Times New Roman"/>
          <w:sz w:val="24"/>
          <w:szCs w:val="24"/>
        </w:rPr>
        <w:t xml:space="preserve">(PAC) </w:t>
      </w:r>
      <w:r w:rsidR="009E0B2A">
        <w:rPr>
          <w:rFonts w:ascii="Times New Roman" w:hAnsi="Times New Roman" w:cs="Times New Roman"/>
          <w:sz w:val="24"/>
          <w:szCs w:val="24"/>
        </w:rPr>
        <w:t>fund</w:t>
      </w:r>
      <w:r w:rsidR="00AC7EBB">
        <w:rPr>
          <w:rFonts w:ascii="Times New Roman" w:hAnsi="Times New Roman" w:cs="Times New Roman"/>
          <w:sz w:val="24"/>
          <w:szCs w:val="24"/>
        </w:rPr>
        <w:t xml:space="preserve">s </w:t>
      </w:r>
      <w:r w:rsidR="009E0B2A">
        <w:rPr>
          <w:rFonts w:ascii="Times New Roman" w:hAnsi="Times New Roman" w:cs="Times New Roman"/>
          <w:sz w:val="24"/>
          <w:szCs w:val="24"/>
        </w:rPr>
        <w:t xml:space="preserve"> to help </w:t>
      </w:r>
      <w:r w:rsidR="005B34A4">
        <w:rPr>
          <w:rFonts w:ascii="Times New Roman" w:hAnsi="Times New Roman" w:cs="Times New Roman"/>
          <w:sz w:val="24"/>
          <w:szCs w:val="24"/>
        </w:rPr>
        <w:t xml:space="preserve">support your legislative initiatives. Forum attendees first heard from Kevin </w:t>
      </w:r>
      <w:proofErr w:type="spellStart"/>
      <w:r w:rsidR="2A4A64D9" w:rsidRPr="1C74E958">
        <w:rPr>
          <w:rFonts w:ascii="Times New Roman" w:hAnsi="Times New Roman" w:cs="Times New Roman"/>
          <w:sz w:val="24"/>
          <w:szCs w:val="24"/>
        </w:rPr>
        <w:t>Malecek</w:t>
      </w:r>
      <w:proofErr w:type="spellEnd"/>
      <w:r w:rsidR="003563EE">
        <w:rPr>
          <w:rFonts w:ascii="Times New Roman" w:hAnsi="Times New Roman" w:cs="Times New Roman"/>
          <w:sz w:val="24"/>
          <w:szCs w:val="24"/>
        </w:rPr>
        <w:t xml:space="preserve">, </w:t>
      </w:r>
      <w:r w:rsidR="00D56B65">
        <w:rPr>
          <w:rFonts w:ascii="Times New Roman" w:hAnsi="Times New Roman" w:cs="Times New Roman"/>
          <w:sz w:val="24"/>
          <w:szCs w:val="24"/>
        </w:rPr>
        <w:t>D</w:t>
      </w:r>
      <w:r w:rsidR="00D56B65" w:rsidRPr="00D56B65">
        <w:rPr>
          <w:rFonts w:ascii="Times New Roman" w:hAnsi="Times New Roman" w:cs="Times New Roman"/>
          <w:sz w:val="24"/>
          <w:szCs w:val="24"/>
        </w:rPr>
        <w:t>irector, Economic Development and International Trade</w:t>
      </w:r>
      <w:r w:rsidR="00D56B65">
        <w:rPr>
          <w:rFonts w:ascii="Times New Roman" w:hAnsi="Times New Roman" w:cs="Times New Roman"/>
          <w:sz w:val="24"/>
          <w:szCs w:val="24"/>
        </w:rPr>
        <w:t xml:space="preserve"> in Mentor, Ohio and former state elected official presented on </w:t>
      </w:r>
      <w:r w:rsidR="00A84FEE">
        <w:rPr>
          <w:rFonts w:ascii="Times New Roman" w:hAnsi="Times New Roman" w:cs="Times New Roman"/>
          <w:sz w:val="24"/>
          <w:szCs w:val="24"/>
        </w:rPr>
        <w:t xml:space="preserve">the process of running for office. He addressed important topics like </w:t>
      </w:r>
      <w:r w:rsidR="00A84FEE">
        <w:rPr>
          <w:rFonts w:ascii="Times New Roman" w:hAnsi="Times New Roman" w:cs="Times New Roman"/>
          <w:sz w:val="24"/>
          <w:szCs w:val="24"/>
        </w:rPr>
        <w:lastRenderedPageBreak/>
        <w:t xml:space="preserve">decision-making, fundraising, and identifying potential candidates. Kristin Brackemyre, </w:t>
      </w:r>
      <w:r w:rsidR="00C550E1">
        <w:rPr>
          <w:rFonts w:ascii="Times New Roman" w:hAnsi="Times New Roman" w:cs="Times New Roman"/>
          <w:sz w:val="24"/>
          <w:szCs w:val="24"/>
        </w:rPr>
        <w:t>Director</w:t>
      </w:r>
      <w:r w:rsidR="00DC599E">
        <w:rPr>
          <w:rFonts w:ascii="Times New Roman" w:hAnsi="Times New Roman" w:cs="Times New Roman"/>
          <w:sz w:val="24"/>
          <w:szCs w:val="24"/>
        </w:rPr>
        <w:t xml:space="preserve"> of Public Affairs Council’s </w:t>
      </w:r>
      <w:bookmarkStart w:id="5" w:name="_Int_wg6wJB5I"/>
      <w:proofErr w:type="gramStart"/>
      <w:r w:rsidR="00DC599E" w:rsidRPr="00DC599E">
        <w:rPr>
          <w:rFonts w:ascii="Times New Roman" w:hAnsi="Times New Roman" w:cs="Times New Roman"/>
          <w:sz w:val="24"/>
          <w:szCs w:val="24"/>
        </w:rPr>
        <w:t>PAC</w:t>
      </w:r>
      <w:bookmarkEnd w:id="5"/>
      <w:proofErr w:type="gramEnd"/>
      <w:r w:rsidR="00DC599E" w:rsidRPr="00DC599E">
        <w:rPr>
          <w:rFonts w:ascii="Times New Roman" w:hAnsi="Times New Roman" w:cs="Times New Roman"/>
          <w:sz w:val="24"/>
          <w:szCs w:val="24"/>
        </w:rPr>
        <w:t xml:space="preserve"> and Government Relations</w:t>
      </w:r>
      <w:r w:rsidR="00DC599E">
        <w:rPr>
          <w:rFonts w:ascii="Times New Roman" w:hAnsi="Times New Roman" w:cs="Times New Roman"/>
          <w:sz w:val="24"/>
          <w:szCs w:val="24"/>
        </w:rPr>
        <w:t xml:space="preserve"> addressed </w:t>
      </w:r>
      <w:bookmarkStart w:id="6" w:name="_Int_EUmcmN9Y"/>
      <w:r w:rsidR="00DC599E">
        <w:rPr>
          <w:rFonts w:ascii="Times New Roman" w:hAnsi="Times New Roman" w:cs="Times New Roman"/>
          <w:sz w:val="24"/>
          <w:szCs w:val="24"/>
        </w:rPr>
        <w:t>PACs</w:t>
      </w:r>
      <w:bookmarkEnd w:id="6"/>
      <w:r w:rsidR="00DC599E">
        <w:rPr>
          <w:rFonts w:ascii="Times New Roman" w:hAnsi="Times New Roman" w:cs="Times New Roman"/>
          <w:sz w:val="24"/>
          <w:szCs w:val="24"/>
        </w:rPr>
        <w:t xml:space="preserve"> </w:t>
      </w:r>
      <w:r w:rsidR="005A3A63">
        <w:rPr>
          <w:rFonts w:ascii="Times New Roman" w:hAnsi="Times New Roman" w:cs="Times New Roman"/>
          <w:sz w:val="24"/>
          <w:szCs w:val="24"/>
        </w:rPr>
        <w:t>–</w:t>
      </w:r>
      <w:r w:rsidR="00DC599E">
        <w:rPr>
          <w:rFonts w:ascii="Times New Roman" w:hAnsi="Times New Roman" w:cs="Times New Roman"/>
          <w:sz w:val="24"/>
          <w:szCs w:val="24"/>
        </w:rPr>
        <w:t xml:space="preserve"> </w:t>
      </w:r>
      <w:r w:rsidR="005A3A63">
        <w:rPr>
          <w:rFonts w:ascii="Times New Roman" w:hAnsi="Times New Roman" w:cs="Times New Roman"/>
          <w:sz w:val="24"/>
          <w:szCs w:val="24"/>
        </w:rPr>
        <w:t>specifically:</w:t>
      </w:r>
    </w:p>
    <w:p w14:paraId="220315F7" w14:textId="696F8CC8" w:rsidR="005A3A63" w:rsidRDefault="005A3A63" w:rsidP="005A3A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i</w:t>
      </w:r>
      <w:r w:rsidRPr="005A3A63">
        <w:rPr>
          <w:rFonts w:ascii="Times New Roman" w:hAnsi="Times New Roman" w:cs="Times New Roman"/>
          <w:sz w:val="24"/>
          <w:szCs w:val="24"/>
        </w:rPr>
        <w:t xml:space="preserve">mportance of </w:t>
      </w:r>
      <w:proofErr w:type="gramStart"/>
      <w:r w:rsidRPr="005A3A63">
        <w:rPr>
          <w:rFonts w:ascii="Times New Roman" w:hAnsi="Times New Roman" w:cs="Times New Roman"/>
          <w:sz w:val="24"/>
          <w:szCs w:val="24"/>
        </w:rPr>
        <w:t>PACs</w:t>
      </w:r>
      <w:r>
        <w:rPr>
          <w:rFonts w:ascii="Times New Roman" w:hAnsi="Times New Roman" w:cs="Times New Roman"/>
          <w:sz w:val="24"/>
          <w:szCs w:val="24"/>
        </w:rPr>
        <w:t>;</w:t>
      </w:r>
      <w:proofErr w:type="gramEnd"/>
    </w:p>
    <w:p w14:paraId="0985285D" w14:textId="76D49D20" w:rsidR="005A3A63" w:rsidRDefault="005A3A63" w:rsidP="005A3A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w:t>
      </w:r>
      <w:r w:rsidRPr="005A3A63">
        <w:rPr>
          <w:rFonts w:ascii="Times New Roman" w:hAnsi="Times New Roman" w:cs="Times New Roman"/>
          <w:sz w:val="24"/>
          <w:szCs w:val="24"/>
        </w:rPr>
        <w:t xml:space="preserve">mpliance </w:t>
      </w:r>
      <w:proofErr w:type="gramStart"/>
      <w:r>
        <w:rPr>
          <w:rFonts w:ascii="Times New Roman" w:hAnsi="Times New Roman" w:cs="Times New Roman"/>
          <w:sz w:val="24"/>
          <w:szCs w:val="24"/>
        </w:rPr>
        <w:t>e</w:t>
      </w:r>
      <w:r w:rsidRPr="005A3A63">
        <w:rPr>
          <w:rFonts w:ascii="Times New Roman" w:hAnsi="Times New Roman" w:cs="Times New Roman"/>
          <w:sz w:val="24"/>
          <w:szCs w:val="24"/>
        </w:rPr>
        <w:t>ssentials</w:t>
      </w:r>
      <w:r>
        <w:rPr>
          <w:rFonts w:ascii="Times New Roman" w:hAnsi="Times New Roman" w:cs="Times New Roman"/>
          <w:sz w:val="24"/>
          <w:szCs w:val="24"/>
        </w:rPr>
        <w:t>;</w:t>
      </w:r>
      <w:proofErr w:type="gramEnd"/>
    </w:p>
    <w:p w14:paraId="6257379B" w14:textId="77777777" w:rsidR="005A3A63" w:rsidRDefault="005A3A63" w:rsidP="005A3A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frequently asked questions about PACs; and </w:t>
      </w:r>
    </w:p>
    <w:p w14:paraId="4654FB4D" w14:textId="4CC1816F" w:rsidR="005A3A63" w:rsidRPr="005A3A63" w:rsidRDefault="005A3A63" w:rsidP="005A3A6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w:t>
      </w:r>
      <w:r w:rsidRPr="005A3A63">
        <w:rPr>
          <w:rFonts w:ascii="Times New Roman" w:hAnsi="Times New Roman" w:cs="Times New Roman"/>
          <w:sz w:val="24"/>
          <w:szCs w:val="24"/>
        </w:rPr>
        <w:t xml:space="preserve">est </w:t>
      </w:r>
      <w:r>
        <w:rPr>
          <w:rFonts w:ascii="Times New Roman" w:hAnsi="Times New Roman" w:cs="Times New Roman"/>
          <w:sz w:val="24"/>
          <w:szCs w:val="24"/>
        </w:rPr>
        <w:t>p</w:t>
      </w:r>
      <w:r w:rsidRPr="005A3A63">
        <w:rPr>
          <w:rFonts w:ascii="Times New Roman" w:hAnsi="Times New Roman" w:cs="Times New Roman"/>
          <w:sz w:val="24"/>
          <w:szCs w:val="24"/>
        </w:rPr>
        <w:t xml:space="preserve">ractices and </w:t>
      </w:r>
      <w:r>
        <w:rPr>
          <w:rFonts w:ascii="Times New Roman" w:hAnsi="Times New Roman" w:cs="Times New Roman"/>
          <w:sz w:val="24"/>
          <w:szCs w:val="24"/>
        </w:rPr>
        <w:t>f</w:t>
      </w:r>
      <w:r w:rsidRPr="005A3A63">
        <w:rPr>
          <w:rFonts w:ascii="Times New Roman" w:hAnsi="Times New Roman" w:cs="Times New Roman"/>
          <w:sz w:val="24"/>
          <w:szCs w:val="24"/>
        </w:rPr>
        <w:t>undraising</w:t>
      </w:r>
      <w:r>
        <w:rPr>
          <w:rFonts w:ascii="Times New Roman" w:hAnsi="Times New Roman" w:cs="Times New Roman"/>
          <w:sz w:val="24"/>
          <w:szCs w:val="24"/>
        </w:rPr>
        <w:t>.</w:t>
      </w:r>
    </w:p>
    <w:p w14:paraId="0E9F0561" w14:textId="0054E66A" w:rsidR="00995F5F" w:rsidRDefault="005A3A63" w:rsidP="003C744F">
      <w:pPr>
        <w:rPr>
          <w:rFonts w:ascii="Times New Roman" w:hAnsi="Times New Roman" w:cs="Times New Roman"/>
          <w:sz w:val="24"/>
          <w:szCs w:val="24"/>
        </w:rPr>
      </w:pPr>
      <w:r>
        <w:rPr>
          <w:rFonts w:ascii="Times New Roman" w:hAnsi="Times New Roman" w:cs="Times New Roman"/>
          <w:sz w:val="24"/>
          <w:szCs w:val="24"/>
        </w:rPr>
        <w:t xml:space="preserve">In addition to </w:t>
      </w:r>
      <w:r w:rsidR="00DA6550">
        <w:rPr>
          <w:rFonts w:ascii="Times New Roman" w:hAnsi="Times New Roman" w:cs="Times New Roman"/>
          <w:sz w:val="24"/>
          <w:szCs w:val="24"/>
        </w:rPr>
        <w:t>hearing from these speakers, the</w:t>
      </w:r>
      <w:r w:rsidR="00330695">
        <w:rPr>
          <w:rFonts w:ascii="Times New Roman" w:hAnsi="Times New Roman" w:cs="Times New Roman"/>
          <w:sz w:val="24"/>
          <w:szCs w:val="24"/>
        </w:rPr>
        <w:t xml:space="preserve"> Forum held </w:t>
      </w:r>
      <w:r w:rsidR="00DA6550">
        <w:rPr>
          <w:rFonts w:ascii="Times New Roman" w:hAnsi="Times New Roman" w:cs="Times New Roman"/>
          <w:sz w:val="24"/>
          <w:szCs w:val="24"/>
        </w:rPr>
        <w:t xml:space="preserve">two </w:t>
      </w:r>
      <w:r w:rsidR="006A45DB">
        <w:rPr>
          <w:rFonts w:ascii="Times New Roman" w:hAnsi="Times New Roman" w:cs="Times New Roman"/>
          <w:sz w:val="24"/>
          <w:szCs w:val="24"/>
        </w:rPr>
        <w:t>b</w:t>
      </w:r>
      <w:r w:rsidR="00330695">
        <w:rPr>
          <w:rFonts w:ascii="Times New Roman" w:hAnsi="Times New Roman" w:cs="Times New Roman"/>
          <w:sz w:val="24"/>
          <w:szCs w:val="24"/>
        </w:rPr>
        <w:t>reakout sessions</w:t>
      </w:r>
      <w:r w:rsidR="00995F5F">
        <w:rPr>
          <w:rFonts w:ascii="Times New Roman" w:hAnsi="Times New Roman" w:cs="Times New Roman"/>
          <w:sz w:val="24"/>
          <w:szCs w:val="24"/>
        </w:rPr>
        <w:t xml:space="preserve"> which were both followed by an open discussion section</w:t>
      </w:r>
      <w:r w:rsidR="4215349F" w:rsidRPr="1C74E958">
        <w:rPr>
          <w:rFonts w:ascii="Times New Roman" w:hAnsi="Times New Roman" w:cs="Times New Roman"/>
          <w:sz w:val="24"/>
          <w:szCs w:val="24"/>
        </w:rPr>
        <w:t>, followed by a joint sess</w:t>
      </w:r>
      <w:r w:rsidR="003A0759">
        <w:rPr>
          <w:rFonts w:ascii="Times New Roman" w:hAnsi="Times New Roman" w:cs="Times New Roman"/>
          <w:sz w:val="24"/>
          <w:szCs w:val="24"/>
        </w:rPr>
        <w:t>i</w:t>
      </w:r>
      <w:r w:rsidR="4215349F" w:rsidRPr="1C74E958">
        <w:rPr>
          <w:rFonts w:ascii="Times New Roman" w:hAnsi="Times New Roman" w:cs="Times New Roman"/>
          <w:sz w:val="24"/>
          <w:szCs w:val="24"/>
        </w:rPr>
        <w:t xml:space="preserve">on with </w:t>
      </w:r>
      <w:r w:rsidR="00995F5F">
        <w:rPr>
          <w:rFonts w:ascii="Times New Roman" w:hAnsi="Times New Roman" w:cs="Times New Roman"/>
          <w:sz w:val="24"/>
          <w:szCs w:val="24"/>
        </w:rPr>
        <w:t xml:space="preserve">all attendees </w:t>
      </w:r>
      <w:r w:rsidR="7A53836C" w:rsidRPr="1C74E958">
        <w:rPr>
          <w:rFonts w:ascii="Times New Roman" w:hAnsi="Times New Roman" w:cs="Times New Roman"/>
          <w:sz w:val="24"/>
          <w:szCs w:val="24"/>
        </w:rPr>
        <w:t>summarizing their key issues</w:t>
      </w:r>
      <w:r w:rsidR="00995F5F" w:rsidRPr="1C74E958">
        <w:rPr>
          <w:rFonts w:ascii="Times New Roman" w:hAnsi="Times New Roman" w:cs="Times New Roman"/>
          <w:sz w:val="24"/>
          <w:szCs w:val="24"/>
        </w:rPr>
        <w:t>.</w:t>
      </w:r>
      <w:r w:rsidR="00995F5F">
        <w:rPr>
          <w:rFonts w:ascii="Times New Roman" w:hAnsi="Times New Roman" w:cs="Times New Roman"/>
          <w:sz w:val="24"/>
          <w:szCs w:val="24"/>
        </w:rPr>
        <w:t xml:space="preserve"> The </w:t>
      </w:r>
      <w:r w:rsidR="00330695">
        <w:rPr>
          <w:rFonts w:ascii="Times New Roman" w:hAnsi="Times New Roman" w:cs="Times New Roman"/>
          <w:sz w:val="24"/>
          <w:szCs w:val="24"/>
        </w:rPr>
        <w:t xml:space="preserve">morning session </w:t>
      </w:r>
      <w:r w:rsidR="00995F5F">
        <w:rPr>
          <w:rFonts w:ascii="Times New Roman" w:hAnsi="Times New Roman" w:cs="Times New Roman"/>
          <w:sz w:val="24"/>
          <w:szCs w:val="24"/>
        </w:rPr>
        <w:t>focused</w:t>
      </w:r>
      <w:r w:rsidR="00330695">
        <w:rPr>
          <w:rFonts w:ascii="Times New Roman" w:hAnsi="Times New Roman" w:cs="Times New Roman"/>
          <w:sz w:val="24"/>
          <w:szCs w:val="24"/>
        </w:rPr>
        <w:t xml:space="preserve"> on new and ongoing state issues</w:t>
      </w:r>
      <w:r w:rsidR="0048099A">
        <w:rPr>
          <w:rFonts w:ascii="Times New Roman" w:hAnsi="Times New Roman" w:cs="Times New Roman"/>
          <w:sz w:val="24"/>
          <w:szCs w:val="24"/>
        </w:rPr>
        <w:t>, while the afternoon session focused on advocacy tools and strategies to resolve those issues.</w:t>
      </w:r>
      <w:r w:rsidR="00330695">
        <w:rPr>
          <w:rFonts w:ascii="Times New Roman" w:hAnsi="Times New Roman" w:cs="Times New Roman"/>
          <w:sz w:val="24"/>
          <w:szCs w:val="24"/>
        </w:rPr>
        <w:t xml:space="preserve"> </w:t>
      </w:r>
      <w:bookmarkStart w:id="7" w:name="_Int_mISFrcap"/>
      <w:r w:rsidR="00330695">
        <w:rPr>
          <w:rFonts w:ascii="Times New Roman" w:hAnsi="Times New Roman" w:cs="Times New Roman"/>
          <w:sz w:val="24"/>
          <w:szCs w:val="24"/>
        </w:rPr>
        <w:t>A common problem</w:t>
      </w:r>
      <w:bookmarkEnd w:id="7"/>
      <w:r w:rsidR="00330695">
        <w:rPr>
          <w:rFonts w:ascii="Times New Roman" w:hAnsi="Times New Roman" w:cs="Times New Roman"/>
          <w:sz w:val="24"/>
          <w:szCs w:val="24"/>
        </w:rPr>
        <w:t xml:space="preserve"> that many states are facing relates to scope of practice</w:t>
      </w:r>
      <w:r w:rsidR="0043453D">
        <w:rPr>
          <w:rFonts w:ascii="Times New Roman" w:hAnsi="Times New Roman" w:cs="Times New Roman"/>
          <w:sz w:val="24"/>
          <w:szCs w:val="24"/>
        </w:rPr>
        <w:t xml:space="preserve"> – whether </w:t>
      </w:r>
      <w:bookmarkStart w:id="8" w:name="_Int_VUX2aVK9"/>
      <w:r w:rsidR="319744D1" w:rsidRPr="1C74E958">
        <w:rPr>
          <w:rFonts w:ascii="Times New Roman" w:hAnsi="Times New Roman" w:cs="Times New Roman"/>
          <w:sz w:val="24"/>
          <w:szCs w:val="24"/>
        </w:rPr>
        <w:t>it's</w:t>
      </w:r>
      <w:bookmarkEnd w:id="8"/>
      <w:r w:rsidR="0043453D">
        <w:rPr>
          <w:rFonts w:ascii="Times New Roman" w:hAnsi="Times New Roman" w:cs="Times New Roman"/>
          <w:sz w:val="24"/>
          <w:szCs w:val="24"/>
        </w:rPr>
        <w:t xml:space="preserve"> cleaning up previous restrictions, updating the scope to include treatment of the ankle, or making sure that podiatric physicians are not omitted from new legislation</w:t>
      </w:r>
      <w:r w:rsidR="00BE6EBB">
        <w:rPr>
          <w:rFonts w:ascii="Times New Roman" w:hAnsi="Times New Roman" w:cs="Times New Roman"/>
          <w:sz w:val="24"/>
          <w:szCs w:val="24"/>
        </w:rPr>
        <w:t xml:space="preserve">, whether by design or accidental oversight. </w:t>
      </w:r>
      <w:r w:rsidR="00995F5F">
        <w:rPr>
          <w:rFonts w:ascii="Times New Roman" w:hAnsi="Times New Roman" w:cs="Times New Roman"/>
          <w:sz w:val="24"/>
          <w:szCs w:val="24"/>
        </w:rPr>
        <w:t xml:space="preserve">Another common issue </w:t>
      </w:r>
      <w:r w:rsidR="003C5F1A">
        <w:rPr>
          <w:rFonts w:ascii="Times New Roman" w:hAnsi="Times New Roman" w:cs="Times New Roman"/>
          <w:sz w:val="24"/>
          <w:szCs w:val="24"/>
        </w:rPr>
        <w:t>that state associations are facing</w:t>
      </w:r>
      <w:r w:rsidR="001E0943">
        <w:rPr>
          <w:rFonts w:ascii="Times New Roman" w:hAnsi="Times New Roman" w:cs="Times New Roman"/>
          <w:sz w:val="24"/>
          <w:szCs w:val="24"/>
        </w:rPr>
        <w:t xml:space="preserve"> is disparity in r</w:t>
      </w:r>
      <w:r w:rsidR="004F59E6">
        <w:rPr>
          <w:rFonts w:ascii="Times New Roman" w:hAnsi="Times New Roman" w:cs="Times New Roman"/>
          <w:sz w:val="24"/>
          <w:szCs w:val="24"/>
        </w:rPr>
        <w:t xml:space="preserve">eimbursement compared to other specialties. </w:t>
      </w:r>
    </w:p>
    <w:p w14:paraId="1F17DFE3" w14:textId="588F4BD8" w:rsidR="00C554CC" w:rsidRDefault="00A96B36" w:rsidP="003C744F">
      <w:pPr>
        <w:rPr>
          <w:rFonts w:ascii="Times New Roman" w:hAnsi="Times New Roman" w:cs="Times New Roman"/>
          <w:sz w:val="24"/>
          <w:szCs w:val="24"/>
        </w:rPr>
      </w:pPr>
      <w:r>
        <w:rPr>
          <w:rFonts w:ascii="Times New Roman" w:hAnsi="Times New Roman" w:cs="Times New Roman"/>
          <w:sz w:val="24"/>
          <w:szCs w:val="24"/>
        </w:rPr>
        <w:t xml:space="preserve">In the advocacy breakout and open discussion, a common theme that emerged for resolving these issues is partnership and open communication. </w:t>
      </w:r>
      <w:r w:rsidR="00C9329A">
        <w:rPr>
          <w:rFonts w:ascii="Times New Roman" w:hAnsi="Times New Roman" w:cs="Times New Roman"/>
          <w:sz w:val="24"/>
          <w:szCs w:val="24"/>
        </w:rPr>
        <w:t xml:space="preserve">State associations and their lobbyists </w:t>
      </w:r>
      <w:r w:rsidR="00302D45">
        <w:rPr>
          <w:rFonts w:ascii="Times New Roman" w:hAnsi="Times New Roman" w:cs="Times New Roman"/>
          <w:sz w:val="24"/>
          <w:szCs w:val="24"/>
        </w:rPr>
        <w:t>are</w:t>
      </w:r>
      <w:r w:rsidR="00C9329A">
        <w:rPr>
          <w:rFonts w:ascii="Times New Roman" w:hAnsi="Times New Roman" w:cs="Times New Roman"/>
          <w:sz w:val="24"/>
          <w:szCs w:val="24"/>
        </w:rPr>
        <w:t xml:space="preserve"> finding </w:t>
      </w:r>
      <w:r w:rsidR="00302D45">
        <w:rPr>
          <w:rFonts w:ascii="Times New Roman" w:hAnsi="Times New Roman" w:cs="Times New Roman"/>
          <w:sz w:val="24"/>
          <w:szCs w:val="24"/>
        </w:rPr>
        <w:t xml:space="preserve">more </w:t>
      </w:r>
      <w:r w:rsidR="00C9329A">
        <w:rPr>
          <w:rFonts w:ascii="Times New Roman" w:hAnsi="Times New Roman" w:cs="Times New Roman"/>
          <w:sz w:val="24"/>
          <w:szCs w:val="24"/>
        </w:rPr>
        <w:t>succes</w:t>
      </w:r>
      <w:r w:rsidR="00302D45">
        <w:rPr>
          <w:rFonts w:ascii="Times New Roman" w:hAnsi="Times New Roman" w:cs="Times New Roman"/>
          <w:sz w:val="24"/>
          <w:szCs w:val="24"/>
        </w:rPr>
        <w:t>s</w:t>
      </w:r>
      <w:r w:rsidR="00BF2EBE">
        <w:rPr>
          <w:rFonts w:ascii="Times New Roman" w:hAnsi="Times New Roman" w:cs="Times New Roman"/>
          <w:sz w:val="24"/>
          <w:szCs w:val="24"/>
        </w:rPr>
        <w:t xml:space="preserve"> by seeking common ground with other allopathic </w:t>
      </w:r>
      <w:r w:rsidR="00161CEF">
        <w:rPr>
          <w:rFonts w:ascii="Times New Roman" w:hAnsi="Times New Roman" w:cs="Times New Roman"/>
          <w:sz w:val="24"/>
          <w:szCs w:val="24"/>
        </w:rPr>
        <w:t>and osteopathic colleagues, working with local and state legislators</w:t>
      </w:r>
      <w:r w:rsidR="005B697D">
        <w:rPr>
          <w:rFonts w:ascii="Times New Roman" w:hAnsi="Times New Roman" w:cs="Times New Roman"/>
          <w:sz w:val="24"/>
          <w:szCs w:val="24"/>
        </w:rPr>
        <w:t>, and reaching out to other state associations for advice on similar issues.</w:t>
      </w:r>
      <w:r w:rsidR="000B11AF">
        <w:rPr>
          <w:rFonts w:ascii="Times New Roman" w:hAnsi="Times New Roman" w:cs="Times New Roman"/>
          <w:sz w:val="24"/>
          <w:szCs w:val="24"/>
        </w:rPr>
        <w:t xml:space="preserve"> State components are also encouraged to contact the CPA for assistance and guidance.</w:t>
      </w:r>
    </w:p>
    <w:p w14:paraId="45DC09BD" w14:textId="2320D9C8" w:rsidR="00213669" w:rsidRPr="00807448" w:rsidRDefault="00F60B5D" w:rsidP="00807448">
      <w:pPr>
        <w:rPr>
          <w:rFonts w:ascii="Times New Roman" w:hAnsi="Times New Roman" w:cs="Times New Roman"/>
          <w:sz w:val="24"/>
          <w:szCs w:val="24"/>
        </w:rPr>
      </w:pPr>
      <w:bookmarkStart w:id="9" w:name="_Int_0qA0tsfr"/>
      <w:r w:rsidRPr="1C74E958">
        <w:rPr>
          <w:rFonts w:ascii="Times New Roman" w:hAnsi="Times New Roman" w:cs="Times New Roman"/>
          <w:sz w:val="24"/>
          <w:szCs w:val="24"/>
        </w:rPr>
        <w:t>Finally</w:t>
      </w:r>
      <w:bookmarkEnd w:id="9"/>
      <w:r w:rsidR="00C554CC">
        <w:rPr>
          <w:rFonts w:ascii="Times New Roman" w:hAnsi="Times New Roman" w:cs="Times New Roman"/>
          <w:sz w:val="24"/>
          <w:szCs w:val="24"/>
        </w:rPr>
        <w:t xml:space="preserve">, Forum </w:t>
      </w:r>
      <w:r w:rsidR="00DB715B" w:rsidRPr="00AB7053">
        <w:rPr>
          <w:rFonts w:ascii="Times New Roman" w:hAnsi="Times New Roman" w:cs="Times New Roman"/>
          <w:sz w:val="24"/>
          <w:szCs w:val="24"/>
        </w:rPr>
        <w:t xml:space="preserve">attendees also heard reports from </w:t>
      </w:r>
      <w:r w:rsidR="00B6302F">
        <w:rPr>
          <w:rFonts w:ascii="Times New Roman" w:hAnsi="Times New Roman" w:cs="Times New Roman"/>
          <w:sz w:val="24"/>
          <w:szCs w:val="24"/>
        </w:rPr>
        <w:t xml:space="preserve">two featured </w:t>
      </w:r>
      <w:r w:rsidR="00DB715B" w:rsidRPr="00AB7053">
        <w:rPr>
          <w:rFonts w:ascii="Times New Roman" w:hAnsi="Times New Roman" w:cs="Times New Roman"/>
          <w:sz w:val="24"/>
          <w:szCs w:val="24"/>
        </w:rPr>
        <w:t xml:space="preserve">states </w:t>
      </w:r>
      <w:r w:rsidR="00B6302F">
        <w:rPr>
          <w:rFonts w:ascii="Times New Roman" w:hAnsi="Times New Roman" w:cs="Times New Roman"/>
          <w:sz w:val="24"/>
          <w:szCs w:val="24"/>
        </w:rPr>
        <w:t xml:space="preserve">– Alabama and Mississippi – that had received both a CPA Innovation Grant as well as a CPA Financial Assistance Grant </w:t>
      </w:r>
      <w:r w:rsidR="00640AEE">
        <w:rPr>
          <w:rFonts w:ascii="Times New Roman" w:hAnsi="Times New Roman" w:cs="Times New Roman"/>
          <w:sz w:val="24"/>
          <w:szCs w:val="24"/>
        </w:rPr>
        <w:t>in 2022. Both states are working toward including treatment of the ankle in their state scope of practice</w:t>
      </w:r>
      <w:r w:rsidR="00EF0D51">
        <w:rPr>
          <w:rFonts w:ascii="Times New Roman" w:hAnsi="Times New Roman" w:cs="Times New Roman"/>
          <w:sz w:val="24"/>
          <w:szCs w:val="24"/>
        </w:rPr>
        <w:t xml:space="preserve">. </w:t>
      </w:r>
      <w:r w:rsidR="00DB715B" w:rsidRPr="00AB7053">
        <w:rPr>
          <w:rFonts w:ascii="Times New Roman" w:hAnsi="Times New Roman" w:cs="Times New Roman"/>
          <w:sz w:val="24"/>
          <w:szCs w:val="24"/>
        </w:rPr>
        <w:t xml:space="preserve">Funds were used to meet with </w:t>
      </w:r>
      <w:r w:rsidR="00EF0D51">
        <w:rPr>
          <w:rFonts w:ascii="Times New Roman" w:hAnsi="Times New Roman" w:cs="Times New Roman"/>
          <w:sz w:val="24"/>
          <w:szCs w:val="24"/>
        </w:rPr>
        <w:t xml:space="preserve">and educate </w:t>
      </w:r>
      <w:r w:rsidR="00DB715B" w:rsidRPr="00AB7053">
        <w:rPr>
          <w:rFonts w:ascii="Times New Roman" w:hAnsi="Times New Roman" w:cs="Times New Roman"/>
          <w:sz w:val="24"/>
          <w:szCs w:val="24"/>
        </w:rPr>
        <w:t>legislators</w:t>
      </w:r>
      <w:r w:rsidR="00EF0D51">
        <w:rPr>
          <w:rFonts w:ascii="Times New Roman" w:hAnsi="Times New Roman" w:cs="Times New Roman"/>
          <w:sz w:val="24"/>
          <w:szCs w:val="24"/>
        </w:rPr>
        <w:t xml:space="preserve">, as well as fund the costs of </w:t>
      </w:r>
      <w:r w:rsidR="00626DC9">
        <w:rPr>
          <w:rFonts w:ascii="Times New Roman" w:hAnsi="Times New Roman" w:cs="Times New Roman"/>
          <w:sz w:val="24"/>
          <w:szCs w:val="24"/>
        </w:rPr>
        <w:t>advisors</w:t>
      </w:r>
      <w:bookmarkStart w:id="10" w:name="_Int_aHT8Y3lP"/>
      <w:r w:rsidR="738C5D78" w:rsidRPr="1C74E958">
        <w:rPr>
          <w:rFonts w:ascii="Times New Roman" w:hAnsi="Times New Roman" w:cs="Times New Roman"/>
          <w:sz w:val="24"/>
          <w:szCs w:val="24"/>
        </w:rPr>
        <w:t xml:space="preserve">. </w:t>
      </w:r>
      <w:bookmarkEnd w:id="10"/>
      <w:r w:rsidR="00626DC9">
        <w:rPr>
          <w:rFonts w:ascii="Times New Roman" w:hAnsi="Times New Roman" w:cs="Times New Roman"/>
          <w:sz w:val="24"/>
          <w:szCs w:val="24"/>
        </w:rPr>
        <w:t xml:space="preserve">The CPA </w:t>
      </w:r>
      <w:r w:rsidR="00DB715B" w:rsidRPr="00AB7053">
        <w:rPr>
          <w:rFonts w:ascii="Times New Roman" w:hAnsi="Times New Roman" w:cs="Times New Roman"/>
          <w:sz w:val="24"/>
          <w:szCs w:val="24"/>
        </w:rPr>
        <w:t xml:space="preserve">Innovation </w:t>
      </w:r>
      <w:r w:rsidR="00DB715B" w:rsidRPr="0C7DE589">
        <w:rPr>
          <w:rFonts w:ascii="Times New Roman" w:hAnsi="Times New Roman" w:cs="Times New Roman"/>
          <w:sz w:val="24"/>
          <w:szCs w:val="24"/>
        </w:rPr>
        <w:t>Gran</w:t>
      </w:r>
      <w:r w:rsidR="1F25AD2F" w:rsidRPr="0C7DE589">
        <w:rPr>
          <w:rFonts w:ascii="Times New Roman" w:hAnsi="Times New Roman" w:cs="Times New Roman"/>
          <w:sz w:val="24"/>
          <w:szCs w:val="24"/>
        </w:rPr>
        <w:t>t</w:t>
      </w:r>
      <w:r w:rsidR="00DB715B" w:rsidRPr="00AB7053">
        <w:rPr>
          <w:rFonts w:ascii="Times New Roman" w:hAnsi="Times New Roman" w:cs="Times New Roman"/>
          <w:sz w:val="24"/>
          <w:szCs w:val="24"/>
        </w:rPr>
        <w:t xml:space="preserve"> program provides up to 10 states every year a $</w:t>
      </w:r>
      <w:r w:rsidR="00DB715B" w:rsidRPr="0C7DE589">
        <w:rPr>
          <w:rFonts w:ascii="Times New Roman" w:hAnsi="Times New Roman" w:cs="Times New Roman"/>
          <w:sz w:val="24"/>
          <w:szCs w:val="24"/>
        </w:rPr>
        <w:t>1</w:t>
      </w:r>
      <w:r w:rsidR="60A53E5F" w:rsidRPr="0C7DE589">
        <w:rPr>
          <w:rFonts w:ascii="Times New Roman" w:hAnsi="Times New Roman" w:cs="Times New Roman"/>
          <w:sz w:val="24"/>
          <w:szCs w:val="24"/>
        </w:rPr>
        <w:t>,</w:t>
      </w:r>
      <w:r w:rsidR="00DB715B" w:rsidRPr="0C7DE589">
        <w:rPr>
          <w:rFonts w:ascii="Times New Roman" w:hAnsi="Times New Roman" w:cs="Times New Roman"/>
          <w:sz w:val="24"/>
          <w:szCs w:val="24"/>
        </w:rPr>
        <w:t>000</w:t>
      </w:r>
      <w:r w:rsidR="00DB715B" w:rsidRPr="00AB7053">
        <w:rPr>
          <w:rFonts w:ascii="Times New Roman" w:hAnsi="Times New Roman" w:cs="Times New Roman"/>
          <w:sz w:val="24"/>
          <w:szCs w:val="24"/>
        </w:rPr>
        <w:t xml:space="preserve"> grant to modernize their state scope</w:t>
      </w:r>
      <w:r w:rsidR="13A2A111" w:rsidRPr="0C7DE589">
        <w:rPr>
          <w:rFonts w:ascii="Times New Roman" w:hAnsi="Times New Roman" w:cs="Times New Roman"/>
          <w:sz w:val="24"/>
          <w:szCs w:val="24"/>
        </w:rPr>
        <w:t>-</w:t>
      </w:r>
      <w:r w:rsidR="00DB715B" w:rsidRPr="00AB7053">
        <w:rPr>
          <w:rFonts w:ascii="Times New Roman" w:hAnsi="Times New Roman" w:cs="Times New Roman"/>
          <w:sz w:val="24"/>
          <w:szCs w:val="24"/>
        </w:rPr>
        <w:t>of</w:t>
      </w:r>
      <w:r w:rsidR="63A460C0" w:rsidRPr="0C7DE589">
        <w:rPr>
          <w:rFonts w:ascii="Times New Roman" w:hAnsi="Times New Roman" w:cs="Times New Roman"/>
          <w:sz w:val="24"/>
          <w:szCs w:val="24"/>
        </w:rPr>
        <w:t>-</w:t>
      </w:r>
      <w:r w:rsidR="00DB715B" w:rsidRPr="00AB7053">
        <w:rPr>
          <w:rFonts w:ascii="Times New Roman" w:hAnsi="Times New Roman" w:cs="Times New Roman"/>
          <w:sz w:val="24"/>
          <w:szCs w:val="24"/>
        </w:rPr>
        <w:t>practice laws, advance physician definition, or build relationships</w:t>
      </w:r>
      <w:r w:rsidR="00626DC9">
        <w:rPr>
          <w:rFonts w:ascii="Times New Roman" w:hAnsi="Times New Roman" w:cs="Times New Roman"/>
          <w:sz w:val="24"/>
          <w:szCs w:val="24"/>
        </w:rPr>
        <w:t xml:space="preserve">, while the CPA Financial Assistance Grant can be used </w:t>
      </w:r>
      <w:r w:rsidR="00EC53F4">
        <w:rPr>
          <w:rFonts w:ascii="Times New Roman" w:hAnsi="Times New Roman" w:cs="Times New Roman"/>
          <w:sz w:val="24"/>
          <w:szCs w:val="24"/>
        </w:rPr>
        <w:t>for a broader application</w:t>
      </w:r>
      <w:r w:rsidR="00DB715B" w:rsidRPr="00AB7053">
        <w:rPr>
          <w:rFonts w:ascii="Times New Roman" w:hAnsi="Times New Roman" w:cs="Times New Roman"/>
          <w:sz w:val="24"/>
          <w:szCs w:val="24"/>
        </w:rPr>
        <w:t>. More information ab</w:t>
      </w:r>
      <w:r w:rsidR="000F6999">
        <w:rPr>
          <w:rFonts w:ascii="Times New Roman" w:hAnsi="Times New Roman" w:cs="Times New Roman"/>
          <w:sz w:val="24"/>
          <w:szCs w:val="24"/>
        </w:rPr>
        <w:t>out t</w:t>
      </w:r>
      <w:r w:rsidR="00DB715B" w:rsidRPr="00AB7053">
        <w:rPr>
          <w:rFonts w:ascii="Times New Roman" w:hAnsi="Times New Roman" w:cs="Times New Roman"/>
          <w:sz w:val="24"/>
          <w:szCs w:val="24"/>
        </w:rPr>
        <w:t xml:space="preserve">he grants </w:t>
      </w:r>
      <w:r w:rsidR="04642959" w:rsidRPr="0C7DE589">
        <w:rPr>
          <w:rFonts w:ascii="Times New Roman" w:hAnsi="Times New Roman" w:cs="Times New Roman"/>
          <w:sz w:val="24"/>
          <w:szCs w:val="24"/>
        </w:rPr>
        <w:t xml:space="preserve">is </w:t>
      </w:r>
      <w:r w:rsidR="00DB715B" w:rsidRPr="00AB7053">
        <w:rPr>
          <w:rFonts w:ascii="Times New Roman" w:hAnsi="Times New Roman" w:cs="Times New Roman"/>
          <w:sz w:val="24"/>
          <w:szCs w:val="24"/>
        </w:rPr>
        <w:t xml:space="preserve">available at </w:t>
      </w:r>
      <w:hyperlink r:id="rId9">
        <w:r w:rsidR="00DB715B" w:rsidRPr="0C7DE589">
          <w:rPr>
            <w:rStyle w:val="Hyperlink"/>
            <w:rFonts w:ascii="Times New Roman" w:hAnsi="Times New Roman" w:cs="Times New Roman"/>
            <w:sz w:val="24"/>
            <w:szCs w:val="24"/>
          </w:rPr>
          <w:t>www.apma.org/innovation</w:t>
        </w:r>
      </w:hyperlink>
      <w:r w:rsidR="00EC53F4">
        <w:rPr>
          <w:rFonts w:ascii="Times New Roman" w:hAnsi="Times New Roman" w:cs="Times New Roman"/>
          <w:sz w:val="24"/>
          <w:szCs w:val="24"/>
        </w:rPr>
        <w:t xml:space="preserve"> and </w:t>
      </w:r>
      <w:hyperlink r:id="rId10">
        <w:r w:rsidR="00EC53F4" w:rsidRPr="1C74E958">
          <w:rPr>
            <w:rStyle w:val="Hyperlink"/>
            <w:rFonts w:ascii="Times New Roman" w:hAnsi="Times New Roman" w:cs="Times New Roman"/>
            <w:sz w:val="24"/>
            <w:szCs w:val="24"/>
          </w:rPr>
          <w:t>www.apma.org/CPA</w:t>
        </w:r>
      </w:hyperlink>
      <w:bookmarkStart w:id="11" w:name="_Int_qYTJsvOZ"/>
      <w:r w:rsidR="08F53C0C" w:rsidRPr="1C74E958">
        <w:rPr>
          <w:rFonts w:ascii="Times New Roman" w:hAnsi="Times New Roman" w:cs="Times New Roman"/>
          <w:sz w:val="24"/>
          <w:szCs w:val="24"/>
        </w:rPr>
        <w:t xml:space="preserve">. </w:t>
      </w:r>
      <w:bookmarkEnd w:id="11"/>
    </w:p>
    <w:p w14:paraId="0B8C684A" w14:textId="54CD30E1" w:rsidR="009D6803" w:rsidRPr="004C32C0" w:rsidRDefault="003C744F" w:rsidP="004C32C0">
      <w:pPr>
        <w:rPr>
          <w:rFonts w:ascii="Times New Roman" w:hAnsi="Times New Roman" w:cs="Times New Roman"/>
          <w:sz w:val="24"/>
          <w:szCs w:val="24"/>
        </w:rPr>
      </w:pPr>
      <w:r w:rsidRPr="0C7DE589">
        <w:rPr>
          <w:rFonts w:ascii="Times New Roman" w:hAnsi="Times New Roman" w:cs="Times New Roman"/>
          <w:sz w:val="24"/>
          <w:szCs w:val="24"/>
        </w:rPr>
        <w:t xml:space="preserve">Overall, </w:t>
      </w:r>
      <w:r w:rsidR="36E5439C" w:rsidRPr="0C7DE589">
        <w:rPr>
          <w:rFonts w:ascii="Times New Roman" w:hAnsi="Times New Roman" w:cs="Times New Roman"/>
          <w:sz w:val="24"/>
          <w:szCs w:val="24"/>
        </w:rPr>
        <w:t>the 202</w:t>
      </w:r>
      <w:r w:rsidR="00807448">
        <w:rPr>
          <w:rFonts w:ascii="Times New Roman" w:hAnsi="Times New Roman" w:cs="Times New Roman"/>
          <w:sz w:val="24"/>
          <w:szCs w:val="24"/>
        </w:rPr>
        <w:t>2</w:t>
      </w:r>
      <w:r w:rsidR="36E5439C" w:rsidRPr="0C7DE589">
        <w:rPr>
          <w:rFonts w:ascii="Times New Roman" w:hAnsi="Times New Roman" w:cs="Times New Roman"/>
          <w:sz w:val="24"/>
          <w:szCs w:val="24"/>
        </w:rPr>
        <w:t xml:space="preserve"> </w:t>
      </w:r>
      <w:r w:rsidR="00807448">
        <w:rPr>
          <w:rFonts w:ascii="Times New Roman" w:hAnsi="Times New Roman" w:cs="Times New Roman"/>
          <w:sz w:val="24"/>
          <w:szCs w:val="24"/>
        </w:rPr>
        <w:t xml:space="preserve">Virtual </w:t>
      </w:r>
      <w:r w:rsidR="36E5439C" w:rsidRPr="0C7DE589">
        <w:rPr>
          <w:rFonts w:ascii="Times New Roman" w:hAnsi="Times New Roman" w:cs="Times New Roman"/>
          <w:sz w:val="24"/>
          <w:szCs w:val="24"/>
        </w:rPr>
        <w:t>State Advocacy Forum</w:t>
      </w:r>
      <w:r w:rsidRPr="0C7DE589">
        <w:rPr>
          <w:rFonts w:ascii="Times New Roman" w:hAnsi="Times New Roman" w:cs="Times New Roman"/>
          <w:sz w:val="24"/>
          <w:szCs w:val="24"/>
        </w:rPr>
        <w:t xml:space="preserve"> was a productive</w:t>
      </w:r>
      <w:r w:rsidR="00AC3F5E" w:rsidRPr="0C7DE589">
        <w:rPr>
          <w:rFonts w:ascii="Times New Roman" w:hAnsi="Times New Roman" w:cs="Times New Roman"/>
          <w:sz w:val="24"/>
          <w:szCs w:val="24"/>
        </w:rPr>
        <w:t xml:space="preserve"> and educational meeting. Hearing directly from my colleagues, I am reminded that any successful advocacy</w:t>
      </w:r>
      <w:r w:rsidR="00A97754" w:rsidRPr="0C7DE589">
        <w:rPr>
          <w:rFonts w:ascii="Times New Roman" w:hAnsi="Times New Roman" w:cs="Times New Roman"/>
          <w:sz w:val="24"/>
          <w:szCs w:val="24"/>
        </w:rPr>
        <w:t xml:space="preserve"> efforts require</w:t>
      </w:r>
      <w:r w:rsidR="00051046">
        <w:rPr>
          <w:rFonts w:ascii="Times New Roman" w:hAnsi="Times New Roman" w:cs="Times New Roman"/>
          <w:sz w:val="24"/>
          <w:szCs w:val="24"/>
        </w:rPr>
        <w:t xml:space="preserve"> dedication and partnership with others to get a goal over the finish line</w:t>
      </w:r>
      <w:r w:rsidR="00AC3F5E" w:rsidRPr="0C7DE589">
        <w:rPr>
          <w:rFonts w:ascii="Times New Roman" w:hAnsi="Times New Roman" w:cs="Times New Roman"/>
          <w:sz w:val="24"/>
          <w:szCs w:val="24"/>
        </w:rPr>
        <w:t xml:space="preserve">. Success does not happen </w:t>
      </w:r>
      <w:r w:rsidR="000B11AF">
        <w:rPr>
          <w:rFonts w:ascii="Times New Roman" w:hAnsi="Times New Roman" w:cs="Times New Roman"/>
          <w:sz w:val="24"/>
          <w:szCs w:val="24"/>
        </w:rPr>
        <w:t>overnight</w:t>
      </w:r>
      <w:r w:rsidR="00AC3F5E" w:rsidRPr="0C7DE589">
        <w:rPr>
          <w:rFonts w:ascii="Times New Roman" w:hAnsi="Times New Roman" w:cs="Times New Roman"/>
          <w:sz w:val="24"/>
          <w:szCs w:val="24"/>
        </w:rPr>
        <w:t xml:space="preserve">, but with the </w:t>
      </w:r>
      <w:bookmarkStart w:id="12" w:name="_Int_OwhPYqLb"/>
      <w:r w:rsidR="1EF14218" w:rsidRPr="0C7DE589">
        <w:rPr>
          <w:rFonts w:ascii="Times New Roman" w:hAnsi="Times New Roman" w:cs="Times New Roman"/>
          <w:sz w:val="24"/>
          <w:szCs w:val="24"/>
        </w:rPr>
        <w:t>hard work</w:t>
      </w:r>
      <w:bookmarkEnd w:id="12"/>
      <w:r w:rsidR="1EF14218" w:rsidRPr="0C7DE589">
        <w:rPr>
          <w:rFonts w:ascii="Times New Roman" w:hAnsi="Times New Roman" w:cs="Times New Roman"/>
          <w:sz w:val="24"/>
          <w:szCs w:val="24"/>
        </w:rPr>
        <w:t xml:space="preserve"> and diligence</w:t>
      </w:r>
      <w:r w:rsidR="00AC3F5E" w:rsidRPr="0C7DE589">
        <w:rPr>
          <w:rFonts w:ascii="Times New Roman" w:hAnsi="Times New Roman" w:cs="Times New Roman"/>
          <w:sz w:val="24"/>
          <w:szCs w:val="24"/>
        </w:rPr>
        <w:t xml:space="preserve"> of our members </w:t>
      </w:r>
      <w:r w:rsidR="666572BB" w:rsidRPr="0C7DE589">
        <w:rPr>
          <w:rFonts w:ascii="Times New Roman" w:hAnsi="Times New Roman" w:cs="Times New Roman"/>
          <w:sz w:val="24"/>
          <w:szCs w:val="24"/>
        </w:rPr>
        <w:t>and</w:t>
      </w:r>
      <w:r w:rsidR="00AC3F5E" w:rsidRPr="0C7DE589">
        <w:rPr>
          <w:rFonts w:ascii="Times New Roman" w:hAnsi="Times New Roman" w:cs="Times New Roman"/>
          <w:sz w:val="24"/>
          <w:szCs w:val="24"/>
        </w:rPr>
        <w:t xml:space="preserve"> our leadership</w:t>
      </w:r>
      <w:r w:rsidR="00467FBC">
        <w:rPr>
          <w:rFonts w:ascii="Times New Roman" w:hAnsi="Times New Roman" w:cs="Times New Roman"/>
          <w:sz w:val="24"/>
          <w:szCs w:val="24"/>
        </w:rPr>
        <w:t xml:space="preserve"> and engagement with our members</w:t>
      </w:r>
      <w:r w:rsidR="00AC3F5E" w:rsidRPr="0C7DE589">
        <w:rPr>
          <w:rFonts w:ascii="Times New Roman" w:hAnsi="Times New Roman" w:cs="Times New Roman"/>
          <w:sz w:val="24"/>
          <w:szCs w:val="24"/>
        </w:rPr>
        <w:t xml:space="preserve">, </w:t>
      </w:r>
      <w:r w:rsidR="5B42225D" w:rsidRPr="0C7DE589">
        <w:rPr>
          <w:rFonts w:ascii="Times New Roman" w:hAnsi="Times New Roman" w:cs="Times New Roman"/>
          <w:sz w:val="24"/>
          <w:szCs w:val="24"/>
        </w:rPr>
        <w:t xml:space="preserve">we can make </w:t>
      </w:r>
      <w:r w:rsidR="00AC3F5E" w:rsidRPr="0C7DE589">
        <w:rPr>
          <w:rFonts w:ascii="Times New Roman" w:hAnsi="Times New Roman" w:cs="Times New Roman"/>
          <w:sz w:val="24"/>
          <w:szCs w:val="24"/>
        </w:rPr>
        <w:t>meaningful progress.</w:t>
      </w:r>
      <w:r w:rsidR="00C207A1" w:rsidRPr="0C7DE589">
        <w:rPr>
          <w:rFonts w:ascii="Times New Roman" w:hAnsi="Times New Roman" w:cs="Times New Roman"/>
          <w:sz w:val="24"/>
          <w:szCs w:val="24"/>
        </w:rPr>
        <w:t xml:space="preserve"> I look forward to working wit</w:t>
      </w:r>
      <w:r w:rsidR="007B74A8" w:rsidRPr="0C7DE589">
        <w:rPr>
          <w:rFonts w:ascii="Times New Roman" w:hAnsi="Times New Roman" w:cs="Times New Roman"/>
          <w:sz w:val="24"/>
          <w:szCs w:val="24"/>
        </w:rPr>
        <w:t>h you</w:t>
      </w:r>
      <w:r w:rsidR="00D43DC2" w:rsidRPr="0C7DE589">
        <w:rPr>
          <w:rFonts w:ascii="Times New Roman" w:hAnsi="Times New Roman" w:cs="Times New Roman"/>
          <w:sz w:val="24"/>
          <w:szCs w:val="24"/>
        </w:rPr>
        <w:t xml:space="preserve"> </w:t>
      </w:r>
      <w:r w:rsidR="007B74A8" w:rsidRPr="0C7DE589">
        <w:rPr>
          <w:rFonts w:ascii="Times New Roman" w:hAnsi="Times New Roman" w:cs="Times New Roman"/>
          <w:sz w:val="24"/>
          <w:szCs w:val="24"/>
        </w:rPr>
        <w:t>and our state co</w:t>
      </w:r>
      <w:r w:rsidR="00EA50D4" w:rsidRPr="0C7DE589">
        <w:rPr>
          <w:rFonts w:ascii="Times New Roman" w:hAnsi="Times New Roman" w:cs="Times New Roman"/>
          <w:sz w:val="24"/>
          <w:szCs w:val="24"/>
        </w:rPr>
        <w:t xml:space="preserve">mponent leaders to implement many of the </w:t>
      </w:r>
      <w:bookmarkStart w:id="13" w:name="_Int_pbHZu38u"/>
      <w:r w:rsidR="6F7A2112" w:rsidRPr="1C74E958">
        <w:rPr>
          <w:rFonts w:ascii="Times New Roman" w:hAnsi="Times New Roman" w:cs="Times New Roman"/>
          <w:sz w:val="24"/>
          <w:szCs w:val="24"/>
        </w:rPr>
        <w:t>innovative ideas</w:t>
      </w:r>
      <w:bookmarkEnd w:id="13"/>
      <w:r w:rsidR="00130035" w:rsidRPr="0C7DE589">
        <w:rPr>
          <w:rFonts w:ascii="Times New Roman" w:hAnsi="Times New Roman" w:cs="Times New Roman"/>
          <w:sz w:val="24"/>
          <w:szCs w:val="24"/>
        </w:rPr>
        <w:t xml:space="preserve"> and </w:t>
      </w:r>
      <w:r w:rsidR="00D43DC2" w:rsidRPr="0C7DE589">
        <w:rPr>
          <w:rFonts w:ascii="Times New Roman" w:hAnsi="Times New Roman" w:cs="Times New Roman"/>
          <w:sz w:val="24"/>
          <w:szCs w:val="24"/>
        </w:rPr>
        <w:t>tactics</w:t>
      </w:r>
      <w:r w:rsidR="00130035" w:rsidRPr="0C7DE589">
        <w:rPr>
          <w:rFonts w:ascii="Times New Roman" w:hAnsi="Times New Roman" w:cs="Times New Roman"/>
          <w:sz w:val="24"/>
          <w:szCs w:val="24"/>
        </w:rPr>
        <w:t xml:space="preserve"> I gleaned at this year’s </w:t>
      </w:r>
      <w:r w:rsidR="5DE188FE" w:rsidRPr="0C7DE589">
        <w:rPr>
          <w:rFonts w:ascii="Times New Roman" w:hAnsi="Times New Roman" w:cs="Times New Roman"/>
          <w:sz w:val="24"/>
          <w:szCs w:val="24"/>
        </w:rPr>
        <w:t>f</w:t>
      </w:r>
      <w:r w:rsidR="00130035" w:rsidRPr="0C7DE589">
        <w:rPr>
          <w:rFonts w:ascii="Times New Roman" w:hAnsi="Times New Roman" w:cs="Times New Roman"/>
          <w:sz w:val="24"/>
          <w:szCs w:val="24"/>
        </w:rPr>
        <w:t>orum</w:t>
      </w:r>
      <w:bookmarkStart w:id="14" w:name="_Int_5WIAPhio"/>
      <w:r w:rsidR="6C8E5FB4" w:rsidRPr="1C74E958">
        <w:rPr>
          <w:rFonts w:ascii="Times New Roman" w:hAnsi="Times New Roman" w:cs="Times New Roman"/>
          <w:sz w:val="24"/>
          <w:szCs w:val="24"/>
        </w:rPr>
        <w:t xml:space="preserve">. </w:t>
      </w:r>
      <w:bookmarkEnd w:id="14"/>
    </w:p>
    <w:sectPr w:rsidR="009D6803" w:rsidRPr="004C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4JsjyCbx" int2:invalidationBookmarkName="" int2:hashCode="NZyFr9UBPaHvBg" int2:id="4jSTqfMi">
      <int2:state int2:value="Rejected" int2:type="AugLoop_Text_Critique"/>
    </int2:bookmark>
    <int2:bookmark int2:bookmarkName="_Int_0qA0tsfr" int2:invalidationBookmarkName="" int2:hashCode="eiAY9M/IMeZ+4I" int2:id="6phtuVXy"/>
    <int2:bookmark int2:bookmarkName="_Int_VUX2aVK9" int2:invalidationBookmarkName="" int2:hashCode="ebvFNemP5+ZKzn" int2:id="E1dUImHl">
      <int2:state int2:value="Rejected" int2:type="LegacyProofing"/>
    </int2:bookmark>
    <int2:bookmark int2:bookmarkName="_Int_7oBm2vSS" int2:invalidationBookmarkName="" int2:hashCode="ebvFNemP5+ZKzn" int2:id="FipWua6H">
      <int2:state int2:value="Rejected" int2:type="LegacyProofing"/>
    </int2:bookmark>
    <int2:bookmark int2:bookmarkName="_Int_5WIAPhio" int2:invalidationBookmarkName="" int2:hashCode="RoHRJMxsS3O6q/" int2:id="JCl6HPEK"/>
    <int2:bookmark int2:bookmarkName="_Int_mISFrcap" int2:invalidationBookmarkName="" int2:hashCode="bdJf2ltYG+Q7Pb" int2:id="OdEt3d0k">
      <int2:state int2:value="Rejected" int2:type="AugLoop_Text_Critique"/>
    </int2:bookmark>
    <int2:bookmark int2:bookmarkName="_Int_e7CzbDBC" int2:invalidationBookmarkName="" int2:hashCode="+2tfchEPMugn7a" int2:id="QLLqBrIs">
      <int2:state int2:value="Rejected" int2:type="AugLoop_Acronyms_AcronymsCritique"/>
    </int2:bookmark>
    <int2:bookmark int2:bookmarkName="_Int_cQ0ckeJG" int2:invalidationBookmarkName="" int2:hashCode="6KWckmKlp6D6pK" int2:id="TEJEthBa">
      <int2:state int2:value="Rejected" int2:type="AugLoop_Text_Critique"/>
    </int2:bookmark>
    <int2:bookmark int2:bookmarkName="_Int_aHT8Y3lP" int2:invalidationBookmarkName="" int2:hashCode="RoHRJMxsS3O6q/" int2:id="WYv5cnnX"/>
    <int2:bookmark int2:bookmarkName="_Int_EUmcmN9Y" int2:invalidationBookmarkName="" int2:hashCode="3PmQR5kst69QLI" int2:id="ZtB3DUtD">
      <int2:state int2:value="Rejected" int2:type="AugLoop_Acronyms_AcronymsCritique"/>
    </int2:bookmark>
    <int2:bookmark int2:bookmarkName="_Int_qYTJsvOZ" int2:invalidationBookmarkName="" int2:hashCode="RoHRJMxsS3O6q/" int2:id="bxWZUZ1u"/>
    <int2:bookmark int2:bookmarkName="_Int_pbHZu38u" int2:invalidationBookmarkName="" int2:hashCode="YqqI4Vi4b11W3T" int2:id="gax0RRBD"/>
    <int2:bookmark int2:bookmarkName="_Int_wg6wJB5I" int2:invalidationBookmarkName="" int2:hashCode="I8trRIvEkZTnmq" int2:id="jFTy80Qv">
      <int2:state int2:value="Rejected" int2:type="AugLoop_Text_Critique"/>
    </int2:bookmark>
    <int2:bookmark int2:bookmarkName="_Int_OwhPYqLb" int2:invalidationBookmarkName="" int2:hashCode="JHAoFST6dzcILb" int2:id="kUoQP4nD">
      <int2:state int2:value="Rejected" int2:type="AugLoop_Text_Critique"/>
    </int2:bookmark>
    <int2:bookmark int2:bookmarkName="_Int_NgGBGTvY" int2:invalidationBookmarkName="" int2:hashCode="41RUjORStbLGXO" int2:id="zDngvZA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0D"/>
    <w:multiLevelType w:val="hybridMultilevel"/>
    <w:tmpl w:val="5BD46C96"/>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038F35A0"/>
    <w:multiLevelType w:val="hybridMultilevel"/>
    <w:tmpl w:val="05D4E6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1DF03B59"/>
    <w:multiLevelType w:val="hybridMultilevel"/>
    <w:tmpl w:val="B40A8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17582"/>
    <w:multiLevelType w:val="hybridMultilevel"/>
    <w:tmpl w:val="C9C03FEE"/>
    <w:lvl w:ilvl="0" w:tplc="FED03F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5064D"/>
    <w:multiLevelType w:val="multilevel"/>
    <w:tmpl w:val="C26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8A1"/>
    <w:multiLevelType w:val="hybridMultilevel"/>
    <w:tmpl w:val="1166DD4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48774BAD"/>
    <w:multiLevelType w:val="hybridMultilevel"/>
    <w:tmpl w:val="E75C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85B79"/>
    <w:multiLevelType w:val="hybridMultilevel"/>
    <w:tmpl w:val="2190F476"/>
    <w:lvl w:ilvl="0" w:tplc="E1D8B59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4DE2105C"/>
    <w:multiLevelType w:val="hybridMultilevel"/>
    <w:tmpl w:val="5980F164"/>
    <w:lvl w:ilvl="0" w:tplc="E632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E0002"/>
    <w:multiLevelType w:val="hybridMultilevel"/>
    <w:tmpl w:val="00180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01842"/>
    <w:multiLevelType w:val="hybridMultilevel"/>
    <w:tmpl w:val="7FD0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14B2D"/>
    <w:multiLevelType w:val="hybridMultilevel"/>
    <w:tmpl w:val="7360AD36"/>
    <w:lvl w:ilvl="0" w:tplc="657E1670">
      <w:start w:val="1"/>
      <w:numFmt w:val="bullet"/>
      <w:lvlText w:val=""/>
      <w:lvlJc w:val="left"/>
      <w:pPr>
        <w:tabs>
          <w:tab w:val="num" w:pos="720"/>
        </w:tabs>
        <w:ind w:left="720" w:hanging="360"/>
      </w:pPr>
      <w:rPr>
        <w:rFonts w:ascii="Wingdings" w:hAnsi="Wingdings" w:hint="default"/>
      </w:rPr>
    </w:lvl>
    <w:lvl w:ilvl="1" w:tplc="060C54C0" w:tentative="1">
      <w:start w:val="1"/>
      <w:numFmt w:val="bullet"/>
      <w:lvlText w:val=""/>
      <w:lvlJc w:val="left"/>
      <w:pPr>
        <w:tabs>
          <w:tab w:val="num" w:pos="1440"/>
        </w:tabs>
        <w:ind w:left="1440" w:hanging="360"/>
      </w:pPr>
      <w:rPr>
        <w:rFonts w:ascii="Wingdings" w:hAnsi="Wingdings" w:hint="default"/>
      </w:rPr>
    </w:lvl>
    <w:lvl w:ilvl="2" w:tplc="C25CE280" w:tentative="1">
      <w:start w:val="1"/>
      <w:numFmt w:val="bullet"/>
      <w:lvlText w:val=""/>
      <w:lvlJc w:val="left"/>
      <w:pPr>
        <w:tabs>
          <w:tab w:val="num" w:pos="2160"/>
        </w:tabs>
        <w:ind w:left="2160" w:hanging="360"/>
      </w:pPr>
      <w:rPr>
        <w:rFonts w:ascii="Wingdings" w:hAnsi="Wingdings" w:hint="default"/>
      </w:rPr>
    </w:lvl>
    <w:lvl w:ilvl="3" w:tplc="D088966A" w:tentative="1">
      <w:start w:val="1"/>
      <w:numFmt w:val="bullet"/>
      <w:lvlText w:val=""/>
      <w:lvlJc w:val="left"/>
      <w:pPr>
        <w:tabs>
          <w:tab w:val="num" w:pos="2880"/>
        </w:tabs>
        <w:ind w:left="2880" w:hanging="360"/>
      </w:pPr>
      <w:rPr>
        <w:rFonts w:ascii="Wingdings" w:hAnsi="Wingdings" w:hint="default"/>
      </w:rPr>
    </w:lvl>
    <w:lvl w:ilvl="4" w:tplc="C50CD3CC" w:tentative="1">
      <w:start w:val="1"/>
      <w:numFmt w:val="bullet"/>
      <w:lvlText w:val=""/>
      <w:lvlJc w:val="left"/>
      <w:pPr>
        <w:tabs>
          <w:tab w:val="num" w:pos="3600"/>
        </w:tabs>
        <w:ind w:left="3600" w:hanging="360"/>
      </w:pPr>
      <w:rPr>
        <w:rFonts w:ascii="Wingdings" w:hAnsi="Wingdings" w:hint="default"/>
      </w:rPr>
    </w:lvl>
    <w:lvl w:ilvl="5" w:tplc="B9F47740" w:tentative="1">
      <w:start w:val="1"/>
      <w:numFmt w:val="bullet"/>
      <w:lvlText w:val=""/>
      <w:lvlJc w:val="left"/>
      <w:pPr>
        <w:tabs>
          <w:tab w:val="num" w:pos="4320"/>
        </w:tabs>
        <w:ind w:left="4320" w:hanging="360"/>
      </w:pPr>
      <w:rPr>
        <w:rFonts w:ascii="Wingdings" w:hAnsi="Wingdings" w:hint="default"/>
      </w:rPr>
    </w:lvl>
    <w:lvl w:ilvl="6" w:tplc="5DAE338E" w:tentative="1">
      <w:start w:val="1"/>
      <w:numFmt w:val="bullet"/>
      <w:lvlText w:val=""/>
      <w:lvlJc w:val="left"/>
      <w:pPr>
        <w:tabs>
          <w:tab w:val="num" w:pos="5040"/>
        </w:tabs>
        <w:ind w:left="5040" w:hanging="360"/>
      </w:pPr>
      <w:rPr>
        <w:rFonts w:ascii="Wingdings" w:hAnsi="Wingdings" w:hint="default"/>
      </w:rPr>
    </w:lvl>
    <w:lvl w:ilvl="7" w:tplc="5E601DBC" w:tentative="1">
      <w:start w:val="1"/>
      <w:numFmt w:val="bullet"/>
      <w:lvlText w:val=""/>
      <w:lvlJc w:val="left"/>
      <w:pPr>
        <w:tabs>
          <w:tab w:val="num" w:pos="5760"/>
        </w:tabs>
        <w:ind w:left="5760" w:hanging="360"/>
      </w:pPr>
      <w:rPr>
        <w:rFonts w:ascii="Wingdings" w:hAnsi="Wingdings" w:hint="default"/>
      </w:rPr>
    </w:lvl>
    <w:lvl w:ilvl="8" w:tplc="0C627D0C" w:tentative="1">
      <w:start w:val="1"/>
      <w:numFmt w:val="bullet"/>
      <w:lvlText w:val=""/>
      <w:lvlJc w:val="left"/>
      <w:pPr>
        <w:tabs>
          <w:tab w:val="num" w:pos="6480"/>
        </w:tabs>
        <w:ind w:left="6480" w:hanging="360"/>
      </w:pPr>
      <w:rPr>
        <w:rFonts w:ascii="Wingdings" w:hAnsi="Wingdings" w:hint="default"/>
      </w:rPr>
    </w:lvl>
  </w:abstractNum>
  <w:num w:numId="1" w16cid:durableId="357313985">
    <w:abstractNumId w:val="7"/>
  </w:num>
  <w:num w:numId="2" w16cid:durableId="1462992562">
    <w:abstractNumId w:val="1"/>
  </w:num>
  <w:num w:numId="3" w16cid:durableId="1217474062">
    <w:abstractNumId w:val="0"/>
  </w:num>
  <w:num w:numId="4" w16cid:durableId="1528644058">
    <w:abstractNumId w:val="5"/>
  </w:num>
  <w:num w:numId="5" w16cid:durableId="184367189">
    <w:abstractNumId w:val="10"/>
  </w:num>
  <w:num w:numId="6" w16cid:durableId="1729184619">
    <w:abstractNumId w:val="4"/>
  </w:num>
  <w:num w:numId="7" w16cid:durableId="175850595">
    <w:abstractNumId w:val="6"/>
  </w:num>
  <w:num w:numId="8" w16cid:durableId="1532303172">
    <w:abstractNumId w:val="11"/>
  </w:num>
  <w:num w:numId="9" w16cid:durableId="464929949">
    <w:abstractNumId w:val="2"/>
  </w:num>
  <w:num w:numId="10" w16cid:durableId="562256284">
    <w:abstractNumId w:val="9"/>
  </w:num>
  <w:num w:numId="11" w16cid:durableId="1955746517">
    <w:abstractNumId w:val="8"/>
  </w:num>
  <w:num w:numId="12" w16cid:durableId="172263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F"/>
    <w:rsid w:val="00021E98"/>
    <w:rsid w:val="000274CD"/>
    <w:rsid w:val="00041BF2"/>
    <w:rsid w:val="00046D7D"/>
    <w:rsid w:val="00051046"/>
    <w:rsid w:val="00052DB8"/>
    <w:rsid w:val="00055604"/>
    <w:rsid w:val="00066435"/>
    <w:rsid w:val="00077D2E"/>
    <w:rsid w:val="00086BFC"/>
    <w:rsid w:val="000B11AF"/>
    <w:rsid w:val="000D23FB"/>
    <w:rsid w:val="000D2D66"/>
    <w:rsid w:val="000D69E3"/>
    <w:rsid w:val="000F6999"/>
    <w:rsid w:val="00130035"/>
    <w:rsid w:val="00132C70"/>
    <w:rsid w:val="00140E6A"/>
    <w:rsid w:val="00161CEF"/>
    <w:rsid w:val="00173E5B"/>
    <w:rsid w:val="0018124B"/>
    <w:rsid w:val="00185564"/>
    <w:rsid w:val="001862D7"/>
    <w:rsid w:val="00196F74"/>
    <w:rsid w:val="001C1411"/>
    <w:rsid w:val="001D4A0D"/>
    <w:rsid w:val="001E0943"/>
    <w:rsid w:val="001E2077"/>
    <w:rsid w:val="00213669"/>
    <w:rsid w:val="00215D98"/>
    <w:rsid w:val="002360FB"/>
    <w:rsid w:val="00242EB8"/>
    <w:rsid w:val="002435BF"/>
    <w:rsid w:val="00255A6B"/>
    <w:rsid w:val="00256FBD"/>
    <w:rsid w:val="00262CCB"/>
    <w:rsid w:val="00266E28"/>
    <w:rsid w:val="00276ED4"/>
    <w:rsid w:val="00285A1D"/>
    <w:rsid w:val="0029172F"/>
    <w:rsid w:val="002D0340"/>
    <w:rsid w:val="002E761D"/>
    <w:rsid w:val="00302D45"/>
    <w:rsid w:val="00327894"/>
    <w:rsid w:val="00330695"/>
    <w:rsid w:val="00337556"/>
    <w:rsid w:val="003563EE"/>
    <w:rsid w:val="00366E0F"/>
    <w:rsid w:val="003806CA"/>
    <w:rsid w:val="00387172"/>
    <w:rsid w:val="003872FB"/>
    <w:rsid w:val="0039320A"/>
    <w:rsid w:val="003938AF"/>
    <w:rsid w:val="003A0759"/>
    <w:rsid w:val="003A6FFA"/>
    <w:rsid w:val="003B07DA"/>
    <w:rsid w:val="003B4ABB"/>
    <w:rsid w:val="003B6837"/>
    <w:rsid w:val="003C0756"/>
    <w:rsid w:val="003C1B31"/>
    <w:rsid w:val="003C4442"/>
    <w:rsid w:val="003C5F1A"/>
    <w:rsid w:val="003C744F"/>
    <w:rsid w:val="003D35CC"/>
    <w:rsid w:val="003E3FB4"/>
    <w:rsid w:val="003E6F0E"/>
    <w:rsid w:val="003F297B"/>
    <w:rsid w:val="00405EDA"/>
    <w:rsid w:val="00420B71"/>
    <w:rsid w:val="0043453D"/>
    <w:rsid w:val="00464FCE"/>
    <w:rsid w:val="004652EF"/>
    <w:rsid w:val="00467FBC"/>
    <w:rsid w:val="00470788"/>
    <w:rsid w:val="0048099A"/>
    <w:rsid w:val="00486AC3"/>
    <w:rsid w:val="004904B9"/>
    <w:rsid w:val="00492C07"/>
    <w:rsid w:val="004A7C64"/>
    <w:rsid w:val="004C32C0"/>
    <w:rsid w:val="004E287E"/>
    <w:rsid w:val="004F59E6"/>
    <w:rsid w:val="004F670F"/>
    <w:rsid w:val="004F6910"/>
    <w:rsid w:val="00504D65"/>
    <w:rsid w:val="00506710"/>
    <w:rsid w:val="00522EC3"/>
    <w:rsid w:val="00545879"/>
    <w:rsid w:val="00554BEA"/>
    <w:rsid w:val="0056181C"/>
    <w:rsid w:val="00581BFC"/>
    <w:rsid w:val="005940D6"/>
    <w:rsid w:val="005A3A63"/>
    <w:rsid w:val="005A55A1"/>
    <w:rsid w:val="005B34A4"/>
    <w:rsid w:val="005B4B7C"/>
    <w:rsid w:val="005B697D"/>
    <w:rsid w:val="005C18DB"/>
    <w:rsid w:val="005D5EBC"/>
    <w:rsid w:val="005E364E"/>
    <w:rsid w:val="0060111D"/>
    <w:rsid w:val="00603939"/>
    <w:rsid w:val="00604D60"/>
    <w:rsid w:val="00623092"/>
    <w:rsid w:val="006253CD"/>
    <w:rsid w:val="00625D82"/>
    <w:rsid w:val="00626DC9"/>
    <w:rsid w:val="00640AEE"/>
    <w:rsid w:val="0065112A"/>
    <w:rsid w:val="00661F9D"/>
    <w:rsid w:val="00665F6D"/>
    <w:rsid w:val="006A013E"/>
    <w:rsid w:val="006A45DB"/>
    <w:rsid w:val="006B66D5"/>
    <w:rsid w:val="006C094F"/>
    <w:rsid w:val="006D0D1A"/>
    <w:rsid w:val="006D2888"/>
    <w:rsid w:val="006E526B"/>
    <w:rsid w:val="007114CC"/>
    <w:rsid w:val="007459B5"/>
    <w:rsid w:val="00747870"/>
    <w:rsid w:val="007509FE"/>
    <w:rsid w:val="00784CB9"/>
    <w:rsid w:val="007B3934"/>
    <w:rsid w:val="007B74A8"/>
    <w:rsid w:val="007C0C7D"/>
    <w:rsid w:val="007D023E"/>
    <w:rsid w:val="007D4353"/>
    <w:rsid w:val="007E215B"/>
    <w:rsid w:val="00807448"/>
    <w:rsid w:val="00814A14"/>
    <w:rsid w:val="00837FFD"/>
    <w:rsid w:val="008420D8"/>
    <w:rsid w:val="00850796"/>
    <w:rsid w:val="00865366"/>
    <w:rsid w:val="00872312"/>
    <w:rsid w:val="008738DA"/>
    <w:rsid w:val="00885320"/>
    <w:rsid w:val="0089279B"/>
    <w:rsid w:val="00893F84"/>
    <w:rsid w:val="008A37AA"/>
    <w:rsid w:val="008A5EB3"/>
    <w:rsid w:val="008B6681"/>
    <w:rsid w:val="008C2739"/>
    <w:rsid w:val="008D77C7"/>
    <w:rsid w:val="009071CC"/>
    <w:rsid w:val="009377CD"/>
    <w:rsid w:val="009526BD"/>
    <w:rsid w:val="00963FA5"/>
    <w:rsid w:val="00964DC4"/>
    <w:rsid w:val="00972088"/>
    <w:rsid w:val="009801A2"/>
    <w:rsid w:val="00986891"/>
    <w:rsid w:val="00990C34"/>
    <w:rsid w:val="00994529"/>
    <w:rsid w:val="00995F5F"/>
    <w:rsid w:val="00996F4E"/>
    <w:rsid w:val="009A1ADC"/>
    <w:rsid w:val="009B1F6C"/>
    <w:rsid w:val="009B2971"/>
    <w:rsid w:val="009D1A79"/>
    <w:rsid w:val="009D2305"/>
    <w:rsid w:val="009D6803"/>
    <w:rsid w:val="009E0B2A"/>
    <w:rsid w:val="009E5819"/>
    <w:rsid w:val="00A02A1F"/>
    <w:rsid w:val="00A141F1"/>
    <w:rsid w:val="00A16932"/>
    <w:rsid w:val="00A20FD0"/>
    <w:rsid w:val="00A24C06"/>
    <w:rsid w:val="00A33782"/>
    <w:rsid w:val="00A3489E"/>
    <w:rsid w:val="00A50DBC"/>
    <w:rsid w:val="00A62355"/>
    <w:rsid w:val="00A8083D"/>
    <w:rsid w:val="00A84FEE"/>
    <w:rsid w:val="00A87BF4"/>
    <w:rsid w:val="00A96B36"/>
    <w:rsid w:val="00A9764E"/>
    <w:rsid w:val="00A97754"/>
    <w:rsid w:val="00AA7F73"/>
    <w:rsid w:val="00AB058D"/>
    <w:rsid w:val="00AB2D63"/>
    <w:rsid w:val="00AB7053"/>
    <w:rsid w:val="00AC3F5E"/>
    <w:rsid w:val="00AC5A61"/>
    <w:rsid w:val="00AC7EBB"/>
    <w:rsid w:val="00AE0841"/>
    <w:rsid w:val="00AE3EEC"/>
    <w:rsid w:val="00AF0BF6"/>
    <w:rsid w:val="00AF63DC"/>
    <w:rsid w:val="00B00685"/>
    <w:rsid w:val="00B0168F"/>
    <w:rsid w:val="00B02C39"/>
    <w:rsid w:val="00B23FEE"/>
    <w:rsid w:val="00B54C86"/>
    <w:rsid w:val="00B569B9"/>
    <w:rsid w:val="00B6302F"/>
    <w:rsid w:val="00B63B24"/>
    <w:rsid w:val="00B738C0"/>
    <w:rsid w:val="00B7667C"/>
    <w:rsid w:val="00B92284"/>
    <w:rsid w:val="00B964FE"/>
    <w:rsid w:val="00BA3A5E"/>
    <w:rsid w:val="00BC29E5"/>
    <w:rsid w:val="00BC2A66"/>
    <w:rsid w:val="00BD28E2"/>
    <w:rsid w:val="00BE0845"/>
    <w:rsid w:val="00BE4D57"/>
    <w:rsid w:val="00BE6CF0"/>
    <w:rsid w:val="00BE6EBB"/>
    <w:rsid w:val="00BF2EBE"/>
    <w:rsid w:val="00C038BC"/>
    <w:rsid w:val="00C207A1"/>
    <w:rsid w:val="00C23517"/>
    <w:rsid w:val="00C51EEF"/>
    <w:rsid w:val="00C550E1"/>
    <w:rsid w:val="00C554CC"/>
    <w:rsid w:val="00C60658"/>
    <w:rsid w:val="00C71CB9"/>
    <w:rsid w:val="00C9329A"/>
    <w:rsid w:val="00CA5799"/>
    <w:rsid w:val="00CC7DC0"/>
    <w:rsid w:val="00CF6962"/>
    <w:rsid w:val="00D267A4"/>
    <w:rsid w:val="00D27139"/>
    <w:rsid w:val="00D33320"/>
    <w:rsid w:val="00D41E29"/>
    <w:rsid w:val="00D43DC2"/>
    <w:rsid w:val="00D43DE8"/>
    <w:rsid w:val="00D43DF6"/>
    <w:rsid w:val="00D46C10"/>
    <w:rsid w:val="00D4708F"/>
    <w:rsid w:val="00D56B65"/>
    <w:rsid w:val="00D56E79"/>
    <w:rsid w:val="00D64647"/>
    <w:rsid w:val="00D64AC3"/>
    <w:rsid w:val="00D94D72"/>
    <w:rsid w:val="00DA6550"/>
    <w:rsid w:val="00DB715B"/>
    <w:rsid w:val="00DC599E"/>
    <w:rsid w:val="00DE0F74"/>
    <w:rsid w:val="00E12590"/>
    <w:rsid w:val="00E205BE"/>
    <w:rsid w:val="00E25A02"/>
    <w:rsid w:val="00E51787"/>
    <w:rsid w:val="00E55822"/>
    <w:rsid w:val="00E74444"/>
    <w:rsid w:val="00E95D82"/>
    <w:rsid w:val="00EA50D4"/>
    <w:rsid w:val="00EB08E2"/>
    <w:rsid w:val="00EB1DCE"/>
    <w:rsid w:val="00EB46E3"/>
    <w:rsid w:val="00EC53F4"/>
    <w:rsid w:val="00EE7B52"/>
    <w:rsid w:val="00EF0D51"/>
    <w:rsid w:val="00F0376E"/>
    <w:rsid w:val="00F232B5"/>
    <w:rsid w:val="00F232D6"/>
    <w:rsid w:val="00F30CB5"/>
    <w:rsid w:val="00F53934"/>
    <w:rsid w:val="00F55A46"/>
    <w:rsid w:val="00F55C93"/>
    <w:rsid w:val="00F60B5D"/>
    <w:rsid w:val="00F6406A"/>
    <w:rsid w:val="00F67C1C"/>
    <w:rsid w:val="00F95676"/>
    <w:rsid w:val="00F96EDD"/>
    <w:rsid w:val="00FB61AC"/>
    <w:rsid w:val="00FB7348"/>
    <w:rsid w:val="00FD20BE"/>
    <w:rsid w:val="00FD4EC4"/>
    <w:rsid w:val="00FE1926"/>
    <w:rsid w:val="00FF5417"/>
    <w:rsid w:val="01CAAF6B"/>
    <w:rsid w:val="01E45346"/>
    <w:rsid w:val="01F49A04"/>
    <w:rsid w:val="020F7484"/>
    <w:rsid w:val="02442BC0"/>
    <w:rsid w:val="033405F2"/>
    <w:rsid w:val="0347314C"/>
    <w:rsid w:val="041D9DFD"/>
    <w:rsid w:val="04642959"/>
    <w:rsid w:val="0477CBD2"/>
    <w:rsid w:val="04919460"/>
    <w:rsid w:val="0510563B"/>
    <w:rsid w:val="05572425"/>
    <w:rsid w:val="0592FCA1"/>
    <w:rsid w:val="06247263"/>
    <w:rsid w:val="06C829B3"/>
    <w:rsid w:val="08F53C0C"/>
    <w:rsid w:val="09B83871"/>
    <w:rsid w:val="09BBE471"/>
    <w:rsid w:val="09ECF16F"/>
    <w:rsid w:val="0AA0B4A6"/>
    <w:rsid w:val="0AED664A"/>
    <w:rsid w:val="0B052CE6"/>
    <w:rsid w:val="0B1A63CC"/>
    <w:rsid w:val="0B8F4D95"/>
    <w:rsid w:val="0C41896C"/>
    <w:rsid w:val="0C7DE589"/>
    <w:rsid w:val="0D111D43"/>
    <w:rsid w:val="0D8A9AA9"/>
    <w:rsid w:val="0DCAA761"/>
    <w:rsid w:val="0E3C9BD2"/>
    <w:rsid w:val="0F27A6F6"/>
    <w:rsid w:val="0F54D749"/>
    <w:rsid w:val="0F80AC98"/>
    <w:rsid w:val="0F849752"/>
    <w:rsid w:val="0F84CA23"/>
    <w:rsid w:val="0FFE4678"/>
    <w:rsid w:val="10665615"/>
    <w:rsid w:val="10796DC2"/>
    <w:rsid w:val="11033A70"/>
    <w:rsid w:val="1387F7A0"/>
    <w:rsid w:val="13A2A111"/>
    <w:rsid w:val="13F39035"/>
    <w:rsid w:val="13F3F5D7"/>
    <w:rsid w:val="14ABB183"/>
    <w:rsid w:val="14B2364A"/>
    <w:rsid w:val="1568EED9"/>
    <w:rsid w:val="16555250"/>
    <w:rsid w:val="17D14627"/>
    <w:rsid w:val="184D8503"/>
    <w:rsid w:val="18D115A1"/>
    <w:rsid w:val="18D7A5B2"/>
    <w:rsid w:val="1950BC65"/>
    <w:rsid w:val="1993239E"/>
    <w:rsid w:val="19E9AAF5"/>
    <w:rsid w:val="1B0B11F8"/>
    <w:rsid w:val="1B10290D"/>
    <w:rsid w:val="1B12FF7E"/>
    <w:rsid w:val="1B84F3EF"/>
    <w:rsid w:val="1B9CBA8B"/>
    <w:rsid w:val="1C74E958"/>
    <w:rsid w:val="1CD2B7B0"/>
    <w:rsid w:val="1E5F0CDD"/>
    <w:rsid w:val="1EF14218"/>
    <w:rsid w:val="1F25AD2F"/>
    <w:rsid w:val="1F38A0BC"/>
    <w:rsid w:val="1F4D72FB"/>
    <w:rsid w:val="200B56AC"/>
    <w:rsid w:val="2068D5A0"/>
    <w:rsid w:val="2095A14C"/>
    <w:rsid w:val="212421B6"/>
    <w:rsid w:val="21990B7F"/>
    <w:rsid w:val="21CAB708"/>
    <w:rsid w:val="227FE56D"/>
    <w:rsid w:val="22B146F6"/>
    <w:rsid w:val="22B4629C"/>
    <w:rsid w:val="22E71218"/>
    <w:rsid w:val="23608F7E"/>
    <w:rsid w:val="24C2FD3F"/>
    <w:rsid w:val="257721CC"/>
    <w:rsid w:val="2595DD20"/>
    <w:rsid w:val="25B7862F"/>
    <w:rsid w:val="25C2DAA2"/>
    <w:rsid w:val="25CF3708"/>
    <w:rsid w:val="275577B3"/>
    <w:rsid w:val="279C459D"/>
    <w:rsid w:val="2887EF7B"/>
    <w:rsid w:val="28B51FCE"/>
    <w:rsid w:val="28E21D50"/>
    <w:rsid w:val="28EF26F1"/>
    <w:rsid w:val="2911DD59"/>
    <w:rsid w:val="291476A9"/>
    <w:rsid w:val="2958DAF1"/>
    <w:rsid w:val="2A022FA3"/>
    <w:rsid w:val="2A2A4BA1"/>
    <w:rsid w:val="2A4A64D9"/>
    <w:rsid w:val="2B4D69F6"/>
    <w:rsid w:val="2B529FB3"/>
    <w:rsid w:val="2B653092"/>
    <w:rsid w:val="2C042285"/>
    <w:rsid w:val="2C95CB18"/>
    <w:rsid w:val="2D015204"/>
    <w:rsid w:val="2D0EE1CB"/>
    <w:rsid w:val="2DCD39DB"/>
    <w:rsid w:val="2E2A456B"/>
    <w:rsid w:val="2EE1639C"/>
    <w:rsid w:val="2F928CB3"/>
    <w:rsid w:val="2FCCF119"/>
    <w:rsid w:val="2FE3E7B7"/>
    <w:rsid w:val="309D487A"/>
    <w:rsid w:val="30ACA147"/>
    <w:rsid w:val="311CBD68"/>
    <w:rsid w:val="319744D1"/>
    <w:rsid w:val="3207C88C"/>
    <w:rsid w:val="32C83509"/>
    <w:rsid w:val="33048693"/>
    <w:rsid w:val="33505C7F"/>
    <w:rsid w:val="34E509A3"/>
    <w:rsid w:val="362D6AC5"/>
    <w:rsid w:val="36426EDA"/>
    <w:rsid w:val="36E5439C"/>
    <w:rsid w:val="372DDFA0"/>
    <w:rsid w:val="373106CE"/>
    <w:rsid w:val="3777A1B0"/>
    <w:rsid w:val="3797B4B5"/>
    <w:rsid w:val="38044C51"/>
    <w:rsid w:val="381C45BE"/>
    <w:rsid w:val="391F7D20"/>
    <w:rsid w:val="39348135"/>
    <w:rsid w:val="39B0C011"/>
    <w:rsid w:val="39B844A4"/>
    <w:rsid w:val="39C01E10"/>
    <w:rsid w:val="3A0E47E5"/>
    <w:rsid w:val="3B26835C"/>
    <w:rsid w:val="3B3B22CA"/>
    <w:rsid w:val="3B3E7CC9"/>
    <w:rsid w:val="3C496F0B"/>
    <w:rsid w:val="3DA63C9F"/>
    <w:rsid w:val="3ED709F6"/>
    <w:rsid w:val="3EDA3124"/>
    <w:rsid w:val="3F804654"/>
    <w:rsid w:val="3F957D3A"/>
    <w:rsid w:val="40CB1F44"/>
    <w:rsid w:val="413773BE"/>
    <w:rsid w:val="415727E0"/>
    <w:rsid w:val="41DE2066"/>
    <w:rsid w:val="420DE06F"/>
    <w:rsid w:val="4215349F"/>
    <w:rsid w:val="42668FA3"/>
    <w:rsid w:val="42878F95"/>
    <w:rsid w:val="4375C2E2"/>
    <w:rsid w:val="4443BF0B"/>
    <w:rsid w:val="44BE55DA"/>
    <w:rsid w:val="45B6AE45"/>
    <w:rsid w:val="46B34E60"/>
    <w:rsid w:val="47986FC3"/>
    <w:rsid w:val="48151346"/>
    <w:rsid w:val="4856E307"/>
    <w:rsid w:val="485A38BA"/>
    <w:rsid w:val="48B3A092"/>
    <w:rsid w:val="48CBE64C"/>
    <w:rsid w:val="48FFEC94"/>
    <w:rsid w:val="4914F0A9"/>
    <w:rsid w:val="4971E105"/>
    <w:rsid w:val="49E43872"/>
    <w:rsid w:val="4B0725A1"/>
    <w:rsid w:val="4B75C013"/>
    <w:rsid w:val="4B78B11F"/>
    <w:rsid w:val="4C3728AF"/>
    <w:rsid w:val="4D4F6426"/>
    <w:rsid w:val="4DAC8753"/>
    <w:rsid w:val="4F149B9C"/>
    <w:rsid w:val="4F6A0ABF"/>
    <w:rsid w:val="4F83A93F"/>
    <w:rsid w:val="5089C41E"/>
    <w:rsid w:val="50EB4A57"/>
    <w:rsid w:val="51E5E745"/>
    <w:rsid w:val="52C9998A"/>
    <w:rsid w:val="531EB798"/>
    <w:rsid w:val="531FAFFB"/>
    <w:rsid w:val="5383947F"/>
    <w:rsid w:val="53C56440"/>
    <w:rsid w:val="540B574E"/>
    <w:rsid w:val="546ED36F"/>
    <w:rsid w:val="54C8CE73"/>
    <w:rsid w:val="55258BFE"/>
    <w:rsid w:val="55544FE8"/>
    <w:rsid w:val="55C8BBEB"/>
    <w:rsid w:val="55F90357"/>
    <w:rsid w:val="5675A6DA"/>
    <w:rsid w:val="58B2D813"/>
    <w:rsid w:val="597C8B74"/>
    <w:rsid w:val="5A0A1542"/>
    <w:rsid w:val="5A6ABEC1"/>
    <w:rsid w:val="5A7FF5A7"/>
    <w:rsid w:val="5AF4DF70"/>
    <w:rsid w:val="5B42225D"/>
    <w:rsid w:val="5B566258"/>
    <w:rsid w:val="5B9B2676"/>
    <w:rsid w:val="5BB352B4"/>
    <w:rsid w:val="5CB3C78F"/>
    <w:rsid w:val="5CB68A16"/>
    <w:rsid w:val="5CD60B67"/>
    <w:rsid w:val="5D30393C"/>
    <w:rsid w:val="5D74FD5A"/>
    <w:rsid w:val="5DD51F7A"/>
    <w:rsid w:val="5DE188FE"/>
    <w:rsid w:val="5E35AF0A"/>
    <w:rsid w:val="5E789963"/>
    <w:rsid w:val="5EF8D28A"/>
    <w:rsid w:val="5F78DC68"/>
    <w:rsid w:val="5FB21BF1"/>
    <w:rsid w:val="60670FB5"/>
    <w:rsid w:val="60940D37"/>
    <w:rsid w:val="60A53E5F"/>
    <w:rsid w:val="622C472B"/>
    <w:rsid w:val="62E72D9F"/>
    <w:rsid w:val="63296207"/>
    <w:rsid w:val="63861F92"/>
    <w:rsid w:val="63A1D454"/>
    <w:rsid w:val="63A460C0"/>
    <w:rsid w:val="63EA97D2"/>
    <w:rsid w:val="645C8C43"/>
    <w:rsid w:val="6466A348"/>
    <w:rsid w:val="648989C5"/>
    <w:rsid w:val="64A156F2"/>
    <w:rsid w:val="6513A3FA"/>
    <w:rsid w:val="666572BB"/>
    <w:rsid w:val="6698AC0C"/>
    <w:rsid w:val="66C7D8E9"/>
    <w:rsid w:val="66F1E113"/>
    <w:rsid w:val="683D378D"/>
    <w:rsid w:val="68829E72"/>
    <w:rsid w:val="691BD6CD"/>
    <w:rsid w:val="695FF040"/>
    <w:rsid w:val="6971ED3E"/>
    <w:rsid w:val="6AB1592C"/>
    <w:rsid w:val="6ADE5A21"/>
    <w:rsid w:val="6B2F49E8"/>
    <w:rsid w:val="6BD590EE"/>
    <w:rsid w:val="6C6706B0"/>
    <w:rsid w:val="6C8E5FB4"/>
    <w:rsid w:val="6D0AA4DC"/>
    <w:rsid w:val="6D826A50"/>
    <w:rsid w:val="6E40AAC3"/>
    <w:rsid w:val="6E593BA8"/>
    <w:rsid w:val="6EF7C8F4"/>
    <w:rsid w:val="6F50770B"/>
    <w:rsid w:val="6F7A2112"/>
    <w:rsid w:val="6F893EB6"/>
    <w:rsid w:val="7098A07D"/>
    <w:rsid w:val="70C0BE63"/>
    <w:rsid w:val="714826D5"/>
    <w:rsid w:val="71777DEB"/>
    <w:rsid w:val="717819AF"/>
    <w:rsid w:val="71A83E5F"/>
    <w:rsid w:val="71BC5A60"/>
    <w:rsid w:val="71BD109E"/>
    <w:rsid w:val="7266B1A3"/>
    <w:rsid w:val="738C5D78"/>
    <w:rsid w:val="73E33384"/>
    <w:rsid w:val="73E3982B"/>
    <w:rsid w:val="73EBE8EA"/>
    <w:rsid w:val="743A3930"/>
    <w:rsid w:val="74F3E717"/>
    <w:rsid w:val="753DA363"/>
    <w:rsid w:val="75A9D20C"/>
    <w:rsid w:val="75E61673"/>
    <w:rsid w:val="75FEA65D"/>
    <w:rsid w:val="765C2E31"/>
    <w:rsid w:val="767B3334"/>
    <w:rsid w:val="76D545DF"/>
    <w:rsid w:val="7820D1EA"/>
    <w:rsid w:val="78360515"/>
    <w:rsid w:val="78F1512B"/>
    <w:rsid w:val="794D4951"/>
    <w:rsid w:val="7A21860F"/>
    <w:rsid w:val="7A53836C"/>
    <w:rsid w:val="7AA4E3DC"/>
    <w:rsid w:val="7AB2FBD1"/>
    <w:rsid w:val="7BBCD8A6"/>
    <w:rsid w:val="7C3D2BB9"/>
    <w:rsid w:val="7C3FFB5B"/>
    <w:rsid w:val="7CA49951"/>
    <w:rsid w:val="7DD20BAE"/>
    <w:rsid w:val="7F1DF8C7"/>
    <w:rsid w:val="7FA1A484"/>
    <w:rsid w:val="7FE91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6832"/>
  <w15:docId w15:val="{D1BD90AC-AE0A-4F40-9125-C94AE9D0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08F"/>
  </w:style>
  <w:style w:type="character" w:styleId="Hyperlink">
    <w:name w:val="Hyperlink"/>
    <w:basedOn w:val="DefaultParagraphFont"/>
    <w:uiPriority w:val="99"/>
    <w:unhideWhenUsed/>
    <w:rsid w:val="00D4708F"/>
    <w:rPr>
      <w:color w:val="0000FF"/>
      <w:u w:val="single"/>
    </w:rPr>
  </w:style>
  <w:style w:type="paragraph" w:styleId="NoSpacing">
    <w:name w:val="No Spacing"/>
    <w:uiPriority w:val="1"/>
    <w:qFormat/>
    <w:rsid w:val="007D023E"/>
    <w:pPr>
      <w:spacing w:after="0" w:line="240" w:lineRule="auto"/>
    </w:pPr>
  </w:style>
  <w:style w:type="paragraph" w:styleId="ListParagraph">
    <w:name w:val="List Paragraph"/>
    <w:basedOn w:val="Normal"/>
    <w:uiPriority w:val="34"/>
    <w:qFormat/>
    <w:rsid w:val="007D023E"/>
    <w:pPr>
      <w:ind w:left="720"/>
      <w:contextualSpacing/>
    </w:pPr>
  </w:style>
  <w:style w:type="paragraph" w:styleId="BalloonText">
    <w:name w:val="Balloon Text"/>
    <w:basedOn w:val="Normal"/>
    <w:link w:val="BalloonTextChar"/>
    <w:uiPriority w:val="99"/>
    <w:semiHidden/>
    <w:unhideWhenUsed/>
    <w:rsid w:val="00A3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9E"/>
    <w:rPr>
      <w:rFonts w:ascii="Tahoma" w:hAnsi="Tahoma" w:cs="Tahoma"/>
      <w:sz w:val="16"/>
      <w:szCs w:val="16"/>
    </w:rPr>
  </w:style>
  <w:style w:type="character" w:styleId="UnresolvedMention">
    <w:name w:val="Unresolved Mention"/>
    <w:basedOn w:val="DefaultParagraphFont"/>
    <w:uiPriority w:val="99"/>
    <w:semiHidden/>
    <w:unhideWhenUsed/>
    <w:rsid w:val="00213669"/>
    <w:rPr>
      <w:color w:val="605E5C"/>
      <w:shd w:val="clear" w:color="auto" w:fill="E1DFDD"/>
    </w:rPr>
  </w:style>
  <w:style w:type="paragraph" w:styleId="CommentText">
    <w:name w:val="annotation text"/>
    <w:basedOn w:val="Normal"/>
    <w:link w:val="CommentTextChar"/>
    <w:uiPriority w:val="99"/>
    <w:semiHidden/>
    <w:unhideWhenUsed/>
    <w:rsid w:val="00464FCE"/>
    <w:pPr>
      <w:spacing w:line="240" w:lineRule="auto"/>
    </w:pPr>
    <w:rPr>
      <w:sz w:val="20"/>
      <w:szCs w:val="20"/>
    </w:rPr>
  </w:style>
  <w:style w:type="character" w:customStyle="1" w:styleId="CommentTextChar">
    <w:name w:val="Comment Text Char"/>
    <w:basedOn w:val="DefaultParagraphFont"/>
    <w:link w:val="CommentText"/>
    <w:uiPriority w:val="99"/>
    <w:semiHidden/>
    <w:rsid w:val="00464FCE"/>
    <w:rPr>
      <w:sz w:val="20"/>
      <w:szCs w:val="20"/>
    </w:rPr>
  </w:style>
  <w:style w:type="character" w:styleId="CommentReference">
    <w:name w:val="annotation reference"/>
    <w:basedOn w:val="DefaultParagraphFont"/>
    <w:uiPriority w:val="99"/>
    <w:semiHidden/>
    <w:unhideWhenUsed/>
    <w:rsid w:val="00464F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2692">
      <w:bodyDiv w:val="1"/>
      <w:marLeft w:val="0"/>
      <w:marRight w:val="0"/>
      <w:marTop w:val="0"/>
      <w:marBottom w:val="0"/>
      <w:divBdr>
        <w:top w:val="none" w:sz="0" w:space="0" w:color="auto"/>
        <w:left w:val="none" w:sz="0" w:space="0" w:color="auto"/>
        <w:bottom w:val="none" w:sz="0" w:space="0" w:color="auto"/>
        <w:right w:val="none" w:sz="0" w:space="0" w:color="auto"/>
      </w:divBdr>
      <w:divsChild>
        <w:div w:id="345255727">
          <w:marLeft w:val="576"/>
          <w:marRight w:val="0"/>
          <w:marTop w:val="160"/>
          <w:marBottom w:val="160"/>
          <w:divBdr>
            <w:top w:val="none" w:sz="0" w:space="0" w:color="auto"/>
            <w:left w:val="none" w:sz="0" w:space="0" w:color="auto"/>
            <w:bottom w:val="none" w:sz="0" w:space="0" w:color="auto"/>
            <w:right w:val="none" w:sz="0" w:space="0" w:color="auto"/>
          </w:divBdr>
        </w:div>
        <w:div w:id="443620601">
          <w:marLeft w:val="576"/>
          <w:marRight w:val="0"/>
          <w:marTop w:val="160"/>
          <w:marBottom w:val="160"/>
          <w:divBdr>
            <w:top w:val="none" w:sz="0" w:space="0" w:color="auto"/>
            <w:left w:val="none" w:sz="0" w:space="0" w:color="auto"/>
            <w:bottom w:val="none" w:sz="0" w:space="0" w:color="auto"/>
            <w:right w:val="none" w:sz="0" w:space="0" w:color="auto"/>
          </w:divBdr>
        </w:div>
        <w:div w:id="1818843175">
          <w:marLeft w:val="576"/>
          <w:marRight w:val="0"/>
          <w:marTop w:val="160"/>
          <w:marBottom w:val="160"/>
          <w:divBdr>
            <w:top w:val="none" w:sz="0" w:space="0" w:color="auto"/>
            <w:left w:val="none" w:sz="0" w:space="0" w:color="auto"/>
            <w:bottom w:val="none" w:sz="0" w:space="0" w:color="auto"/>
            <w:right w:val="none" w:sz="0" w:space="0" w:color="auto"/>
          </w:divBdr>
        </w:div>
        <w:div w:id="1913192970">
          <w:marLeft w:val="576"/>
          <w:marRight w:val="0"/>
          <w:marTop w:val="160"/>
          <w:marBottom w:val="160"/>
          <w:divBdr>
            <w:top w:val="none" w:sz="0" w:space="0" w:color="auto"/>
            <w:left w:val="none" w:sz="0" w:space="0" w:color="auto"/>
            <w:bottom w:val="none" w:sz="0" w:space="0" w:color="auto"/>
            <w:right w:val="none" w:sz="0" w:space="0" w:color="auto"/>
          </w:divBdr>
        </w:div>
      </w:divsChild>
    </w:div>
    <w:div w:id="609970893">
      <w:bodyDiv w:val="1"/>
      <w:marLeft w:val="0"/>
      <w:marRight w:val="0"/>
      <w:marTop w:val="0"/>
      <w:marBottom w:val="0"/>
      <w:divBdr>
        <w:top w:val="none" w:sz="0" w:space="0" w:color="auto"/>
        <w:left w:val="none" w:sz="0" w:space="0" w:color="auto"/>
        <w:bottom w:val="none" w:sz="0" w:space="0" w:color="auto"/>
        <w:right w:val="none" w:sz="0" w:space="0" w:color="auto"/>
      </w:divBdr>
      <w:divsChild>
        <w:div w:id="1833527921">
          <w:marLeft w:val="576"/>
          <w:marRight w:val="0"/>
          <w:marTop w:val="160"/>
          <w:marBottom w:val="160"/>
          <w:divBdr>
            <w:top w:val="none" w:sz="0" w:space="0" w:color="auto"/>
            <w:left w:val="none" w:sz="0" w:space="0" w:color="auto"/>
            <w:bottom w:val="none" w:sz="0" w:space="0" w:color="auto"/>
            <w:right w:val="none" w:sz="0" w:space="0" w:color="auto"/>
          </w:divBdr>
        </w:div>
      </w:divsChild>
    </w:div>
    <w:div w:id="664820770">
      <w:bodyDiv w:val="1"/>
      <w:marLeft w:val="0"/>
      <w:marRight w:val="0"/>
      <w:marTop w:val="0"/>
      <w:marBottom w:val="0"/>
      <w:divBdr>
        <w:top w:val="none" w:sz="0" w:space="0" w:color="auto"/>
        <w:left w:val="none" w:sz="0" w:space="0" w:color="auto"/>
        <w:bottom w:val="none" w:sz="0" w:space="0" w:color="auto"/>
        <w:right w:val="none" w:sz="0" w:space="0" w:color="auto"/>
      </w:divBdr>
      <w:divsChild>
        <w:div w:id="231157703">
          <w:marLeft w:val="1138"/>
          <w:marRight w:val="0"/>
          <w:marTop w:val="160"/>
          <w:marBottom w:val="160"/>
          <w:divBdr>
            <w:top w:val="none" w:sz="0" w:space="0" w:color="auto"/>
            <w:left w:val="none" w:sz="0" w:space="0" w:color="auto"/>
            <w:bottom w:val="none" w:sz="0" w:space="0" w:color="auto"/>
            <w:right w:val="none" w:sz="0" w:space="0" w:color="auto"/>
          </w:divBdr>
        </w:div>
        <w:div w:id="493187554">
          <w:marLeft w:val="1138"/>
          <w:marRight w:val="0"/>
          <w:marTop w:val="160"/>
          <w:marBottom w:val="160"/>
          <w:divBdr>
            <w:top w:val="none" w:sz="0" w:space="0" w:color="auto"/>
            <w:left w:val="none" w:sz="0" w:space="0" w:color="auto"/>
            <w:bottom w:val="none" w:sz="0" w:space="0" w:color="auto"/>
            <w:right w:val="none" w:sz="0" w:space="0" w:color="auto"/>
          </w:divBdr>
        </w:div>
        <w:div w:id="698554265">
          <w:marLeft w:val="576"/>
          <w:marRight w:val="0"/>
          <w:marTop w:val="160"/>
          <w:marBottom w:val="160"/>
          <w:divBdr>
            <w:top w:val="none" w:sz="0" w:space="0" w:color="auto"/>
            <w:left w:val="none" w:sz="0" w:space="0" w:color="auto"/>
            <w:bottom w:val="none" w:sz="0" w:space="0" w:color="auto"/>
            <w:right w:val="none" w:sz="0" w:space="0" w:color="auto"/>
          </w:divBdr>
        </w:div>
        <w:div w:id="1118455550">
          <w:marLeft w:val="1138"/>
          <w:marRight w:val="0"/>
          <w:marTop w:val="160"/>
          <w:marBottom w:val="160"/>
          <w:divBdr>
            <w:top w:val="none" w:sz="0" w:space="0" w:color="auto"/>
            <w:left w:val="none" w:sz="0" w:space="0" w:color="auto"/>
            <w:bottom w:val="none" w:sz="0" w:space="0" w:color="auto"/>
            <w:right w:val="none" w:sz="0" w:space="0" w:color="auto"/>
          </w:divBdr>
        </w:div>
      </w:divsChild>
    </w:div>
    <w:div w:id="1268539394">
      <w:bodyDiv w:val="1"/>
      <w:marLeft w:val="0"/>
      <w:marRight w:val="0"/>
      <w:marTop w:val="0"/>
      <w:marBottom w:val="0"/>
      <w:divBdr>
        <w:top w:val="none" w:sz="0" w:space="0" w:color="auto"/>
        <w:left w:val="none" w:sz="0" w:space="0" w:color="auto"/>
        <w:bottom w:val="none" w:sz="0" w:space="0" w:color="auto"/>
        <w:right w:val="none" w:sz="0" w:space="0" w:color="auto"/>
      </w:divBdr>
    </w:div>
    <w:div w:id="1561478080">
      <w:bodyDiv w:val="1"/>
      <w:marLeft w:val="0"/>
      <w:marRight w:val="0"/>
      <w:marTop w:val="0"/>
      <w:marBottom w:val="0"/>
      <w:divBdr>
        <w:top w:val="none" w:sz="0" w:space="0" w:color="auto"/>
        <w:left w:val="none" w:sz="0" w:space="0" w:color="auto"/>
        <w:bottom w:val="none" w:sz="0" w:space="0" w:color="auto"/>
        <w:right w:val="none" w:sz="0" w:space="0" w:color="auto"/>
      </w:divBdr>
      <w:divsChild>
        <w:div w:id="1301304388">
          <w:marLeft w:val="1138"/>
          <w:marRight w:val="0"/>
          <w:marTop w:val="160"/>
          <w:marBottom w:val="160"/>
          <w:divBdr>
            <w:top w:val="none" w:sz="0" w:space="0" w:color="auto"/>
            <w:left w:val="none" w:sz="0" w:space="0" w:color="auto"/>
            <w:bottom w:val="none" w:sz="0" w:space="0" w:color="auto"/>
            <w:right w:val="none" w:sz="0" w:space="0" w:color="auto"/>
          </w:divBdr>
        </w:div>
        <w:div w:id="1492213825">
          <w:marLeft w:val="1138"/>
          <w:marRight w:val="0"/>
          <w:marTop w:val="160"/>
          <w:marBottom w:val="160"/>
          <w:divBdr>
            <w:top w:val="none" w:sz="0" w:space="0" w:color="auto"/>
            <w:left w:val="none" w:sz="0" w:space="0" w:color="auto"/>
            <w:bottom w:val="none" w:sz="0" w:space="0" w:color="auto"/>
            <w:right w:val="none" w:sz="0" w:space="0" w:color="auto"/>
          </w:divBdr>
        </w:div>
        <w:div w:id="1870144723">
          <w:marLeft w:val="1138"/>
          <w:marRight w:val="0"/>
          <w:marTop w:val="160"/>
          <w:marBottom w:val="160"/>
          <w:divBdr>
            <w:top w:val="none" w:sz="0" w:space="0" w:color="auto"/>
            <w:left w:val="none" w:sz="0" w:space="0" w:color="auto"/>
            <w:bottom w:val="none" w:sz="0" w:space="0" w:color="auto"/>
            <w:right w:val="none" w:sz="0" w:space="0" w:color="auto"/>
          </w:divBdr>
        </w:div>
        <w:div w:id="2009208073">
          <w:marLeft w:val="1138"/>
          <w:marRight w:val="0"/>
          <w:marTop w:val="160"/>
          <w:marBottom w:val="160"/>
          <w:divBdr>
            <w:top w:val="none" w:sz="0" w:space="0" w:color="auto"/>
            <w:left w:val="none" w:sz="0" w:space="0" w:color="auto"/>
            <w:bottom w:val="none" w:sz="0" w:space="0" w:color="auto"/>
            <w:right w:val="none" w:sz="0" w:space="0" w:color="auto"/>
          </w:divBdr>
        </w:div>
      </w:divsChild>
    </w:div>
    <w:div w:id="1693452807">
      <w:bodyDiv w:val="1"/>
      <w:marLeft w:val="0"/>
      <w:marRight w:val="0"/>
      <w:marTop w:val="0"/>
      <w:marBottom w:val="0"/>
      <w:divBdr>
        <w:top w:val="none" w:sz="0" w:space="0" w:color="auto"/>
        <w:left w:val="none" w:sz="0" w:space="0" w:color="auto"/>
        <w:bottom w:val="none" w:sz="0" w:space="0" w:color="auto"/>
        <w:right w:val="none" w:sz="0" w:space="0" w:color="auto"/>
      </w:divBdr>
      <w:divsChild>
        <w:div w:id="680199901">
          <w:marLeft w:val="1138"/>
          <w:marRight w:val="0"/>
          <w:marTop w:val="160"/>
          <w:marBottom w:val="160"/>
          <w:divBdr>
            <w:top w:val="none" w:sz="0" w:space="0" w:color="auto"/>
            <w:left w:val="none" w:sz="0" w:space="0" w:color="auto"/>
            <w:bottom w:val="none" w:sz="0" w:space="0" w:color="auto"/>
            <w:right w:val="none" w:sz="0" w:space="0" w:color="auto"/>
          </w:divBdr>
        </w:div>
        <w:div w:id="750808279">
          <w:marLeft w:val="1138"/>
          <w:marRight w:val="0"/>
          <w:marTop w:val="160"/>
          <w:marBottom w:val="160"/>
          <w:divBdr>
            <w:top w:val="none" w:sz="0" w:space="0" w:color="auto"/>
            <w:left w:val="none" w:sz="0" w:space="0" w:color="auto"/>
            <w:bottom w:val="none" w:sz="0" w:space="0" w:color="auto"/>
            <w:right w:val="none" w:sz="0" w:space="0" w:color="auto"/>
          </w:divBdr>
        </w:div>
        <w:div w:id="832378018">
          <w:marLeft w:val="576"/>
          <w:marRight w:val="0"/>
          <w:marTop w:val="160"/>
          <w:marBottom w:val="160"/>
          <w:divBdr>
            <w:top w:val="none" w:sz="0" w:space="0" w:color="auto"/>
            <w:left w:val="none" w:sz="0" w:space="0" w:color="auto"/>
            <w:bottom w:val="none" w:sz="0" w:space="0" w:color="auto"/>
            <w:right w:val="none" w:sz="0" w:space="0" w:color="auto"/>
          </w:divBdr>
        </w:div>
        <w:div w:id="1201437380">
          <w:marLeft w:val="1138"/>
          <w:marRight w:val="0"/>
          <w:marTop w:val="160"/>
          <w:marBottom w:val="160"/>
          <w:divBdr>
            <w:top w:val="none" w:sz="0" w:space="0" w:color="auto"/>
            <w:left w:val="none" w:sz="0" w:space="0" w:color="auto"/>
            <w:bottom w:val="none" w:sz="0" w:space="0" w:color="auto"/>
            <w:right w:val="none" w:sz="0" w:space="0" w:color="auto"/>
          </w:divBdr>
        </w:div>
      </w:divsChild>
    </w:div>
    <w:div w:id="1853259391">
      <w:bodyDiv w:val="1"/>
      <w:marLeft w:val="0"/>
      <w:marRight w:val="0"/>
      <w:marTop w:val="0"/>
      <w:marBottom w:val="0"/>
      <w:divBdr>
        <w:top w:val="none" w:sz="0" w:space="0" w:color="auto"/>
        <w:left w:val="none" w:sz="0" w:space="0" w:color="auto"/>
        <w:bottom w:val="none" w:sz="0" w:space="0" w:color="auto"/>
        <w:right w:val="none" w:sz="0" w:space="0" w:color="auto"/>
      </w:divBdr>
    </w:div>
    <w:div w:id="21290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pma.org/CPA" TargetMode="External"/><Relationship Id="rId4" Type="http://schemas.openxmlformats.org/officeDocument/2006/relationships/customXml" Target="../customXml/item4.xml"/><Relationship Id="rId9" Type="http://schemas.openxmlformats.org/officeDocument/2006/relationships/hyperlink" Target="http://www.apma.org/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5" ma:contentTypeDescription="Create a new document." ma:contentTypeScope="" ma:versionID="7ee74c2dcf0475dd2ed6b21631f9f523">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c5e68feb4509a6228892dfd72156c8c4"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c52a5-d095-47b6-a123-888c99cde0c9}"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SharedWithUsers xmlns="21d4c215-7d80-40c8-95cb-1022683f4e5d">
      <UserInfo>
        <DisplayName>Robin  A. Akoto</DisplayName>
        <AccountId>32</AccountId>
        <AccountType/>
      </UserInfo>
    </SharedWithUsers>
  </documentManagement>
</p:properties>
</file>

<file path=customXml/itemProps1.xml><?xml version="1.0" encoding="utf-8"?>
<ds:datastoreItem xmlns:ds="http://schemas.openxmlformats.org/officeDocument/2006/customXml" ds:itemID="{449E7F1F-FF85-4620-AD09-9BCAA16AC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1D9F-0726-4AB3-BB34-E4C82636091F}">
  <ds:schemaRefs>
    <ds:schemaRef ds:uri="http://schemas.openxmlformats.org/officeDocument/2006/bibliography"/>
  </ds:schemaRefs>
</ds:datastoreItem>
</file>

<file path=customXml/itemProps3.xml><?xml version="1.0" encoding="utf-8"?>
<ds:datastoreItem xmlns:ds="http://schemas.openxmlformats.org/officeDocument/2006/customXml" ds:itemID="{722C6C9F-CB6F-4AD1-BD40-026B708058D1}">
  <ds:schemaRefs>
    <ds:schemaRef ds:uri="http://schemas.microsoft.com/sharepoint/v3/contenttype/forms"/>
  </ds:schemaRefs>
</ds:datastoreItem>
</file>

<file path=customXml/itemProps4.xml><?xml version="1.0" encoding="utf-8"?>
<ds:datastoreItem xmlns:ds="http://schemas.openxmlformats.org/officeDocument/2006/customXml" ds:itemID="{F0D7CFD0-000F-41FB-A465-E3667F919608}">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APMA</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 Appel, JD</dc:creator>
  <cp:keywords/>
  <cp:lastModifiedBy>Gail M. Reese, JD</cp:lastModifiedBy>
  <cp:revision>40</cp:revision>
  <dcterms:created xsi:type="dcterms:W3CDTF">2022-08-25T10:51:00Z</dcterms:created>
  <dcterms:modified xsi:type="dcterms:W3CDTF">2022-08-30T20:09:00Z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2541600</vt:r8>
  </property>
  <property fmtid="{D5CDD505-2E9C-101B-9397-08002B2CF9AE}" pid="4" name="MediaServiceImageTags">
    <vt:lpwstr/>
  </property>
</Properties>
</file>